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F5F13" w14:textId="77777777" w:rsidR="00094DCE" w:rsidRDefault="00094DCE">
      <w:pPr>
        <w:rPr>
          <w:lang w:val="en-US"/>
        </w:rPr>
      </w:pPr>
    </w:p>
    <w:p w14:paraId="0D3EB7CE" w14:textId="77777777" w:rsidR="00DF1A96" w:rsidRPr="00DF1A96" w:rsidRDefault="00DF1A96">
      <w:pPr>
        <w:rPr>
          <w:lang w:val="en-US"/>
        </w:rPr>
      </w:pPr>
    </w:p>
    <w:tbl>
      <w:tblPr>
        <w:tblW w:w="10040" w:type="dxa"/>
        <w:jc w:val="center"/>
        <w:tblLayout w:type="fixed"/>
        <w:tblLook w:val="0000" w:firstRow="0" w:lastRow="0" w:firstColumn="0" w:lastColumn="0" w:noHBand="0" w:noVBand="0"/>
      </w:tblPr>
      <w:tblGrid>
        <w:gridCol w:w="4348"/>
        <w:gridCol w:w="5692"/>
      </w:tblGrid>
      <w:tr w:rsidR="006E603B" w:rsidRPr="003E6635" w14:paraId="6A7CE5B7" w14:textId="77777777" w:rsidTr="00E27C49">
        <w:trPr>
          <w:jc w:val="center"/>
        </w:trPr>
        <w:tc>
          <w:tcPr>
            <w:tcW w:w="4348" w:type="dxa"/>
          </w:tcPr>
          <w:p w14:paraId="0CB0F7A3" w14:textId="55EB2B61" w:rsidR="00242686" w:rsidRPr="003E6635" w:rsidRDefault="00E27C49" w:rsidP="003E6635">
            <w:pPr>
              <w:jc w:val="center"/>
              <w:rPr>
                <w:rFonts w:ascii="Times New Roman" w:hAnsi="Times New Roman" w:cs="Times New Roman"/>
                <w:color w:val="auto"/>
                <w:lang w:val="nl-NL"/>
              </w:rPr>
            </w:pPr>
            <w:r w:rsidRPr="003E6635">
              <w:rPr>
                <w:rFonts w:ascii="Times New Roman" w:hAnsi="Times New Roman" w:cs="Times New Roman"/>
                <w:color w:val="auto"/>
                <w:lang w:val="nl-NL"/>
              </w:rPr>
              <w:t>PHÒNG</w:t>
            </w:r>
            <w:r w:rsidR="00242686" w:rsidRPr="003E6635">
              <w:rPr>
                <w:rFonts w:ascii="Times New Roman" w:hAnsi="Times New Roman" w:cs="Times New Roman"/>
                <w:color w:val="auto"/>
                <w:lang w:val="nl-NL"/>
              </w:rPr>
              <w:t xml:space="preserve"> </w:t>
            </w:r>
            <w:r w:rsidR="00CE2954" w:rsidRPr="003E6635">
              <w:rPr>
                <w:rFonts w:ascii="Times New Roman" w:hAnsi="Times New Roman" w:cs="Times New Roman"/>
                <w:color w:val="auto"/>
                <w:lang w:val="nl-NL"/>
              </w:rPr>
              <w:t>GD&amp;ĐT UÔNG BÍ</w:t>
            </w:r>
          </w:p>
          <w:p w14:paraId="0C344095" w14:textId="235DF52A" w:rsidR="0086333E" w:rsidRPr="003E6635" w:rsidRDefault="0086333E" w:rsidP="003E6635">
            <w:pPr>
              <w:jc w:val="center"/>
              <w:rPr>
                <w:rFonts w:ascii="Times New Roman" w:hAnsi="Times New Roman" w:cs="Times New Roman"/>
                <w:b/>
                <w:color w:val="auto"/>
                <w:lang w:val="nl-NL"/>
              </w:rPr>
            </w:pPr>
            <w:r w:rsidRPr="003E6635">
              <w:rPr>
                <w:rFonts w:ascii="Times New Roman" w:hAnsi="Times New Roman" w:cs="Times New Roman"/>
                <w:b/>
                <w:color w:val="auto"/>
                <w:lang w:val="nl-NL"/>
              </w:rPr>
              <w:t>TRƯỜ</w:t>
            </w:r>
            <w:r w:rsidR="00CE2954" w:rsidRPr="003E6635">
              <w:rPr>
                <w:rFonts w:ascii="Times New Roman" w:hAnsi="Times New Roman" w:cs="Times New Roman"/>
                <w:b/>
                <w:color w:val="auto"/>
                <w:lang w:val="nl-NL"/>
              </w:rPr>
              <w:t>NG MN PHƯƠNG NAM</w:t>
            </w:r>
          </w:p>
          <w:p w14:paraId="7C18E0C8" w14:textId="77777777" w:rsidR="00242686" w:rsidRPr="003E6635" w:rsidRDefault="00242686" w:rsidP="003E6635">
            <w:pPr>
              <w:jc w:val="center"/>
              <w:rPr>
                <w:rFonts w:ascii="Times New Roman" w:hAnsi="Times New Roman" w:cs="Times New Roman"/>
                <w:color w:val="auto"/>
                <w:sz w:val="28"/>
                <w:szCs w:val="28"/>
                <w:lang w:val="nl-NL"/>
              </w:rPr>
            </w:pPr>
            <w:r w:rsidRPr="003E6635">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7216" behindDoc="0" locked="0" layoutInCell="1" allowOverlap="1" wp14:anchorId="32318DE0" wp14:editId="75EA13AE">
                      <wp:simplePos x="0" y="0"/>
                      <wp:positionH relativeFrom="column">
                        <wp:posOffset>755650</wp:posOffset>
                      </wp:positionH>
                      <wp:positionV relativeFrom="paragraph">
                        <wp:posOffset>28575</wp:posOffset>
                      </wp:positionV>
                      <wp:extent cx="1002182" cy="0"/>
                      <wp:effectExtent l="0" t="0" r="2667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683C36"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25pt" to="138.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"/>
                  </w:pict>
                </mc:Fallback>
              </mc:AlternateContent>
            </w:r>
          </w:p>
          <w:p w14:paraId="61745E2D" w14:textId="1C61F2DE" w:rsidR="00242686" w:rsidRPr="003E6635" w:rsidRDefault="00094DCE" w:rsidP="003E6635">
            <w:pPr>
              <w:pStyle w:val="Heading2"/>
              <w:jc w:val="center"/>
              <w:rPr>
                <w:rFonts w:ascii="Times New Roman" w:hAnsi="Times New Roman"/>
                <w:sz w:val="28"/>
                <w:szCs w:val="28"/>
                <w:lang w:val="nl-NL"/>
              </w:rPr>
            </w:pPr>
            <w:r>
              <w:rPr>
                <w:rFonts w:ascii="Times New Roman" w:hAnsi="Times New Roman"/>
                <w:sz w:val="28"/>
                <w:szCs w:val="28"/>
                <w:lang w:val="nl-NL"/>
              </w:rPr>
              <w:t>Theo kế hoạch số:</w:t>
            </w:r>
            <w:r w:rsidR="00C7762D">
              <w:rPr>
                <w:rFonts w:ascii="Times New Roman" w:hAnsi="Times New Roman"/>
                <w:sz w:val="28"/>
                <w:szCs w:val="28"/>
                <w:lang w:val="nl-NL"/>
              </w:rPr>
              <w:t xml:space="preserve"> </w:t>
            </w:r>
            <w:r w:rsidR="00C7762D">
              <w:rPr>
                <w:rFonts w:ascii="Times New Roman" w:hAnsi="Times New Roman"/>
                <w:sz w:val="26"/>
                <w:szCs w:val="26"/>
              </w:rPr>
              <w:t>384</w:t>
            </w:r>
            <w:r w:rsidR="00C7762D" w:rsidRPr="00DF1A96">
              <w:rPr>
                <w:rFonts w:ascii="Times New Roman" w:hAnsi="Times New Roman"/>
                <w:sz w:val="26"/>
                <w:szCs w:val="26"/>
              </w:rPr>
              <w:t>/</w:t>
            </w:r>
            <w:r w:rsidR="00C7762D">
              <w:rPr>
                <w:rFonts w:ascii="Times New Roman" w:hAnsi="Times New Roman"/>
                <w:sz w:val="26"/>
                <w:szCs w:val="26"/>
              </w:rPr>
              <w:t>QĐ</w:t>
            </w:r>
            <w:r w:rsidR="00C7762D" w:rsidRPr="00DF1A96">
              <w:rPr>
                <w:rFonts w:ascii="Times New Roman" w:hAnsi="Times New Roman"/>
                <w:sz w:val="26"/>
                <w:szCs w:val="26"/>
              </w:rPr>
              <w:t>-MNPN</w:t>
            </w:r>
            <w:r w:rsidR="00C7762D">
              <w:rPr>
                <w:rFonts w:ascii="Times New Roman" w:hAnsi="Times New Roman"/>
                <w:sz w:val="26"/>
                <w:szCs w:val="26"/>
              </w:rPr>
              <w:t xml:space="preserve"> ngày 27/10/2024</w:t>
            </w:r>
            <w:r>
              <w:rPr>
                <w:rFonts w:ascii="Times New Roman" w:hAnsi="Times New Roman"/>
                <w:sz w:val="28"/>
                <w:szCs w:val="28"/>
                <w:lang w:val="nl-NL"/>
              </w:rPr>
              <w:t xml:space="preserve"> </w:t>
            </w:r>
          </w:p>
        </w:tc>
        <w:tc>
          <w:tcPr>
            <w:tcW w:w="5692" w:type="dxa"/>
          </w:tcPr>
          <w:p w14:paraId="484DD890" w14:textId="77777777" w:rsidR="00242686" w:rsidRPr="003E6635" w:rsidRDefault="00242686" w:rsidP="003E6635">
            <w:pPr>
              <w:jc w:val="center"/>
              <w:rPr>
                <w:rFonts w:ascii="Times New Roman" w:hAnsi="Times New Roman" w:cs="Times New Roman"/>
                <w:b/>
                <w:color w:val="auto"/>
                <w:lang w:val="nl-NL"/>
              </w:rPr>
            </w:pPr>
            <w:r w:rsidRPr="003E6635">
              <w:rPr>
                <w:rFonts w:ascii="Times New Roman" w:hAnsi="Times New Roman" w:cs="Times New Roman"/>
                <w:b/>
                <w:color w:val="auto"/>
                <w:lang w:val="nl-NL"/>
              </w:rPr>
              <w:t>CỘNG HÒA XÃ HỘI CHỦ NGHĨA VIỆT NAM</w:t>
            </w:r>
          </w:p>
          <w:p w14:paraId="6D79DB96" w14:textId="7E6A9277" w:rsidR="00242686" w:rsidRPr="003E6635" w:rsidRDefault="00242686" w:rsidP="003E6635">
            <w:pPr>
              <w:jc w:val="center"/>
              <w:rPr>
                <w:rFonts w:ascii="Times New Roman" w:hAnsi="Times New Roman" w:cs="Times New Roman"/>
                <w:b/>
                <w:color w:val="auto"/>
                <w:sz w:val="28"/>
                <w:szCs w:val="28"/>
                <w:lang w:val="nl-NL"/>
              </w:rPr>
            </w:pPr>
            <w:r w:rsidRPr="003E6635">
              <w:rPr>
                <w:rFonts w:ascii="Times New Roman" w:hAnsi="Times New Roman" w:cs="Times New Roman"/>
                <w:b/>
                <w:color w:val="auto"/>
                <w:sz w:val="28"/>
                <w:szCs w:val="28"/>
                <w:lang w:val="nl-NL"/>
              </w:rPr>
              <w:t xml:space="preserve">    Độc lập  - Tự do - Hạnh phúc</w:t>
            </w:r>
          </w:p>
          <w:p w14:paraId="76E9EA12" w14:textId="5981CFEC" w:rsidR="00242686" w:rsidRPr="003E6635" w:rsidRDefault="00493B11" w:rsidP="003E6635">
            <w:pPr>
              <w:jc w:val="center"/>
              <w:rPr>
                <w:rFonts w:ascii="Times New Roman" w:hAnsi="Times New Roman" w:cs="Times New Roman"/>
                <w:b/>
                <w:color w:val="auto"/>
                <w:sz w:val="28"/>
                <w:szCs w:val="28"/>
                <w:lang w:val="nl-NL"/>
              </w:rPr>
            </w:pPr>
            <w:r w:rsidRPr="003E6635">
              <w:rPr>
                <w:rFonts w:ascii="Times New Roman" w:hAnsi="Times New Roman" w:cs="Times New Roman"/>
                <w:b/>
                <w:noProof/>
                <w:color w:val="auto"/>
                <w:sz w:val="28"/>
                <w:szCs w:val="28"/>
                <w:lang w:val="en-US" w:eastAsia="en-US" w:bidi="ar-SA"/>
              </w:rPr>
              <mc:AlternateContent>
                <mc:Choice Requires="wps">
                  <w:drawing>
                    <wp:anchor distT="0" distB="0" distL="114300" distR="114300" simplePos="0" relativeHeight="251662336" behindDoc="0" locked="0" layoutInCell="1" allowOverlap="1" wp14:anchorId="3556CFDC" wp14:editId="48154CF5">
                      <wp:simplePos x="0" y="0"/>
                      <wp:positionH relativeFrom="column">
                        <wp:posOffset>659130</wp:posOffset>
                      </wp:positionH>
                      <wp:positionV relativeFrom="paragraph">
                        <wp:posOffset>9525</wp:posOffset>
                      </wp:positionV>
                      <wp:extent cx="2314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D07D9"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9pt,.75pt" to="234.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" strokecolor="#4579b8 [3044]"/>
                  </w:pict>
                </mc:Fallback>
              </mc:AlternateContent>
            </w:r>
          </w:p>
          <w:p w14:paraId="06C5B9FD" w14:textId="2045304C" w:rsidR="00242686" w:rsidRPr="003E6635" w:rsidRDefault="00242686" w:rsidP="00E95C5A">
            <w:pPr>
              <w:pStyle w:val="Heading1"/>
              <w:rPr>
                <w:rFonts w:ascii="Times New Roman" w:hAnsi="Times New Roman"/>
                <w:b w:val="0"/>
                <w:i/>
                <w:szCs w:val="28"/>
                <w:lang w:val="nl-NL"/>
              </w:rPr>
            </w:pPr>
            <w:r w:rsidRPr="003E6635">
              <w:rPr>
                <w:rFonts w:ascii="Times New Roman" w:hAnsi="Times New Roman"/>
                <w:b w:val="0"/>
                <w:i/>
                <w:szCs w:val="28"/>
                <w:lang w:val="nl-NL"/>
              </w:rPr>
              <w:t xml:space="preserve">      </w:t>
            </w:r>
          </w:p>
        </w:tc>
      </w:tr>
    </w:tbl>
    <w:p w14:paraId="34E4B88B" w14:textId="77777777" w:rsidR="00CE2954" w:rsidRPr="003E6635" w:rsidRDefault="00CE2954" w:rsidP="003E6635">
      <w:pPr>
        <w:pStyle w:val="Vnbnnidung0"/>
        <w:spacing w:line="240" w:lineRule="auto"/>
        <w:ind w:firstLine="0"/>
        <w:jc w:val="center"/>
        <w:rPr>
          <w:b/>
          <w:bCs/>
          <w:color w:val="auto"/>
          <w:sz w:val="28"/>
          <w:szCs w:val="28"/>
          <w:lang w:val="en-US"/>
        </w:rPr>
      </w:pPr>
    </w:p>
    <w:p w14:paraId="22FC8B66" w14:textId="747E00D9" w:rsidR="000F49F2" w:rsidRPr="00E95C5A" w:rsidRDefault="00A25C0B" w:rsidP="003E6635">
      <w:pPr>
        <w:pStyle w:val="Vnbnnidung0"/>
        <w:spacing w:line="240" w:lineRule="auto"/>
        <w:ind w:firstLine="0"/>
        <w:jc w:val="center"/>
        <w:rPr>
          <w:color w:val="auto"/>
          <w:sz w:val="28"/>
          <w:szCs w:val="28"/>
          <w:lang w:val="en-US"/>
        </w:rPr>
      </w:pPr>
      <w:r w:rsidRPr="003E6635">
        <w:rPr>
          <w:b/>
          <w:bCs/>
          <w:color w:val="auto"/>
          <w:sz w:val="28"/>
          <w:szCs w:val="28"/>
        </w:rPr>
        <w:t>KẾ HOẠCH</w:t>
      </w:r>
      <w:r w:rsidR="00E95C5A">
        <w:rPr>
          <w:b/>
          <w:bCs/>
          <w:color w:val="auto"/>
          <w:sz w:val="28"/>
          <w:szCs w:val="28"/>
          <w:lang w:val="en-US"/>
        </w:rPr>
        <w:t xml:space="preserve"> THỰC HIỆN </w:t>
      </w:r>
    </w:p>
    <w:p w14:paraId="4D7C83D9" w14:textId="7C80CE79" w:rsidR="00C12CFD" w:rsidRPr="003E6635" w:rsidRDefault="00CE2954" w:rsidP="003E6635">
      <w:pPr>
        <w:pStyle w:val="Vnbnnidung0"/>
        <w:spacing w:line="240" w:lineRule="auto"/>
        <w:ind w:firstLine="0"/>
        <w:jc w:val="center"/>
        <w:rPr>
          <w:b/>
          <w:bCs/>
          <w:color w:val="auto"/>
          <w:sz w:val="28"/>
          <w:szCs w:val="28"/>
          <w:lang w:val="en-US"/>
        </w:rPr>
      </w:pPr>
      <w:r w:rsidRPr="003E6635">
        <w:rPr>
          <w:b/>
          <w:spacing w:val="-4"/>
          <w:sz w:val="28"/>
          <w:szCs w:val="28"/>
          <w:lang w:val="pt-BR"/>
        </w:rPr>
        <w:t xml:space="preserve">Chủ đề "Xây dựng trường mầm non </w:t>
      </w:r>
      <w:r w:rsidR="00E95C5A">
        <w:rPr>
          <w:b/>
          <w:spacing w:val="-4"/>
          <w:sz w:val="28"/>
          <w:szCs w:val="28"/>
          <w:lang w:val="pt-BR"/>
        </w:rPr>
        <w:t>X</w:t>
      </w:r>
      <w:r w:rsidRPr="003E6635">
        <w:rPr>
          <w:b/>
          <w:spacing w:val="-4"/>
          <w:sz w:val="28"/>
          <w:szCs w:val="28"/>
          <w:lang w:val="pt-BR"/>
        </w:rPr>
        <w:t xml:space="preserve">anh - </w:t>
      </w:r>
      <w:r w:rsidR="00E95C5A">
        <w:rPr>
          <w:b/>
          <w:spacing w:val="-4"/>
          <w:sz w:val="28"/>
          <w:szCs w:val="28"/>
          <w:lang w:val="pt-BR"/>
        </w:rPr>
        <w:t>A</w:t>
      </w:r>
      <w:r w:rsidRPr="003E6635">
        <w:rPr>
          <w:b/>
          <w:spacing w:val="-4"/>
          <w:sz w:val="28"/>
          <w:szCs w:val="28"/>
          <w:lang w:val="pt-BR"/>
        </w:rPr>
        <w:t xml:space="preserve">n toàn - </w:t>
      </w:r>
      <w:r w:rsidR="00E95C5A">
        <w:rPr>
          <w:b/>
          <w:spacing w:val="-4"/>
          <w:sz w:val="28"/>
          <w:szCs w:val="28"/>
          <w:lang w:val="pt-BR"/>
        </w:rPr>
        <w:t>T</w:t>
      </w:r>
      <w:r w:rsidRPr="003E6635">
        <w:rPr>
          <w:b/>
          <w:spacing w:val="-4"/>
          <w:sz w:val="28"/>
          <w:szCs w:val="28"/>
          <w:lang w:val="pt-BR"/>
        </w:rPr>
        <w:t>hân thiện".</w:t>
      </w:r>
    </w:p>
    <w:p w14:paraId="3CDAF3B9" w14:textId="5E9CD744" w:rsidR="00B81EB9" w:rsidRPr="003E6635" w:rsidRDefault="00C3272D" w:rsidP="003E6635">
      <w:pPr>
        <w:pStyle w:val="Vnbnnidung0"/>
        <w:spacing w:line="240" w:lineRule="auto"/>
        <w:ind w:firstLine="0"/>
        <w:jc w:val="center"/>
        <w:rPr>
          <w:b/>
          <w:bCs/>
          <w:color w:val="auto"/>
          <w:sz w:val="28"/>
          <w:szCs w:val="28"/>
          <w:lang w:val="en-US"/>
        </w:rPr>
      </w:pPr>
      <w:r w:rsidRPr="003E6635">
        <w:rPr>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6BBFE080" wp14:editId="2DA81714">
                <wp:simplePos x="0" y="0"/>
                <wp:positionH relativeFrom="column">
                  <wp:posOffset>2194560</wp:posOffset>
                </wp:positionH>
                <wp:positionV relativeFrom="paragraph">
                  <wp:posOffset>193040</wp:posOffset>
                </wp:positionV>
                <wp:extent cx="15716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5716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6B7D5"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2.8pt,15.2pt" to="296.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" strokecolor="#4579b8 [3044]"/>
            </w:pict>
          </mc:Fallback>
        </mc:AlternateContent>
      </w:r>
      <w:r w:rsidR="00B95B96">
        <w:rPr>
          <w:b/>
          <w:bCs/>
          <w:color w:val="auto"/>
          <w:sz w:val="28"/>
          <w:szCs w:val="28"/>
          <w:lang w:val="en-US"/>
        </w:rPr>
        <w:t>N</w:t>
      </w:r>
      <w:r w:rsidR="00A25C0B" w:rsidRPr="003E6635">
        <w:rPr>
          <w:b/>
          <w:bCs/>
          <w:color w:val="auto"/>
          <w:sz w:val="28"/>
          <w:szCs w:val="28"/>
        </w:rPr>
        <w:t>ăm học 202</w:t>
      </w:r>
      <w:r w:rsidR="00001524">
        <w:rPr>
          <w:b/>
          <w:bCs/>
          <w:color w:val="auto"/>
          <w:sz w:val="28"/>
          <w:szCs w:val="28"/>
          <w:lang w:val="en-US"/>
        </w:rPr>
        <w:t>4</w:t>
      </w:r>
      <w:r w:rsidR="000F49F2" w:rsidRPr="003E6635">
        <w:rPr>
          <w:b/>
          <w:bCs/>
          <w:color w:val="auto"/>
          <w:sz w:val="28"/>
          <w:szCs w:val="28"/>
          <w:lang w:val="en-US"/>
        </w:rPr>
        <w:t>-</w:t>
      </w:r>
      <w:r w:rsidR="00A25C0B" w:rsidRPr="003E6635">
        <w:rPr>
          <w:b/>
          <w:bCs/>
          <w:color w:val="auto"/>
          <w:sz w:val="28"/>
          <w:szCs w:val="28"/>
        </w:rPr>
        <w:t>202</w:t>
      </w:r>
      <w:r w:rsidR="00001524">
        <w:rPr>
          <w:b/>
          <w:bCs/>
          <w:color w:val="auto"/>
          <w:sz w:val="28"/>
          <w:szCs w:val="28"/>
          <w:lang w:val="en-US"/>
        </w:rPr>
        <w:t>5</w:t>
      </w:r>
    </w:p>
    <w:p w14:paraId="36C4DC85" w14:textId="524839F0" w:rsidR="00242686" w:rsidRPr="003E6635" w:rsidRDefault="00242686" w:rsidP="003E6635">
      <w:pPr>
        <w:pStyle w:val="Vnbnnidung0"/>
        <w:spacing w:line="240" w:lineRule="auto"/>
        <w:ind w:firstLine="709"/>
        <w:jc w:val="center"/>
        <w:rPr>
          <w:color w:val="auto"/>
          <w:sz w:val="28"/>
          <w:szCs w:val="28"/>
          <w:lang w:val="en-US"/>
        </w:rPr>
      </w:pPr>
    </w:p>
    <w:p w14:paraId="0652607A" w14:textId="5CB684B3" w:rsidR="00FA004B" w:rsidRPr="003E6635" w:rsidRDefault="00A25C0B" w:rsidP="0059726F">
      <w:pPr>
        <w:pStyle w:val="Vnbnnidung0"/>
        <w:spacing w:line="360" w:lineRule="atLeast"/>
        <w:ind w:firstLine="709"/>
        <w:jc w:val="both"/>
        <w:rPr>
          <w:color w:val="auto"/>
          <w:sz w:val="28"/>
          <w:szCs w:val="28"/>
          <w:lang w:val="en-US"/>
        </w:rPr>
      </w:pPr>
      <w:bookmarkStart w:id="0" w:name="_Hlk182409733"/>
      <w:r w:rsidRPr="003E6635">
        <w:rPr>
          <w:color w:val="auto"/>
          <w:sz w:val="28"/>
          <w:szCs w:val="28"/>
        </w:rPr>
        <w:t xml:space="preserve">Thực hiện </w:t>
      </w:r>
      <w:r w:rsidR="002E3B84" w:rsidRPr="003E6635">
        <w:rPr>
          <w:color w:val="auto"/>
          <w:sz w:val="28"/>
          <w:szCs w:val="28"/>
          <w:lang w:val="en-US"/>
        </w:rPr>
        <w:t xml:space="preserve">Kế hoạch </w:t>
      </w:r>
      <w:r w:rsidR="00CE2954" w:rsidRPr="003E6635">
        <w:rPr>
          <w:color w:val="auto"/>
          <w:sz w:val="28"/>
          <w:szCs w:val="28"/>
          <w:lang w:val="en-US"/>
        </w:rPr>
        <w:t xml:space="preserve">nhiệm vụ năm học </w:t>
      </w:r>
      <w:r w:rsidR="002E3B84" w:rsidRPr="003E6635">
        <w:rPr>
          <w:color w:val="auto"/>
          <w:sz w:val="28"/>
          <w:szCs w:val="28"/>
          <w:lang w:val="en-US"/>
        </w:rPr>
        <w:t xml:space="preserve">số </w:t>
      </w:r>
      <w:r w:rsidR="00001524">
        <w:rPr>
          <w:sz w:val="28"/>
          <w:szCs w:val="28"/>
          <w:lang w:val="en-US"/>
        </w:rPr>
        <w:t>344</w:t>
      </w:r>
      <w:r w:rsidR="00CE2954" w:rsidRPr="003E6635">
        <w:rPr>
          <w:sz w:val="28"/>
          <w:szCs w:val="28"/>
        </w:rPr>
        <w:t>/KH-MNPN</w:t>
      </w:r>
      <w:r w:rsidR="000E5B48" w:rsidRPr="003E6635">
        <w:rPr>
          <w:color w:val="auto"/>
          <w:sz w:val="28"/>
          <w:szCs w:val="28"/>
          <w:lang w:val="en-US"/>
        </w:rPr>
        <w:t xml:space="preserve"> </w:t>
      </w:r>
      <w:r w:rsidR="002E3B84" w:rsidRPr="003E6635">
        <w:rPr>
          <w:color w:val="auto"/>
          <w:sz w:val="28"/>
          <w:szCs w:val="28"/>
          <w:lang w:val="en-US"/>
        </w:rPr>
        <w:t xml:space="preserve">ngày </w:t>
      </w:r>
      <w:r w:rsidR="00001524">
        <w:rPr>
          <w:color w:val="auto"/>
          <w:sz w:val="28"/>
          <w:szCs w:val="28"/>
          <w:lang w:val="en-US"/>
        </w:rPr>
        <w:t>7/10/2024</w:t>
      </w:r>
      <w:r w:rsidR="002E3B84" w:rsidRPr="003E6635">
        <w:rPr>
          <w:color w:val="auto"/>
          <w:sz w:val="28"/>
          <w:szCs w:val="28"/>
          <w:lang w:val="en-US"/>
        </w:rPr>
        <w:t xml:space="preserve"> của </w:t>
      </w:r>
      <w:r w:rsidR="000E5B48" w:rsidRPr="003E6635">
        <w:rPr>
          <w:color w:val="auto"/>
          <w:sz w:val="28"/>
          <w:szCs w:val="28"/>
          <w:lang w:val="en-US"/>
        </w:rPr>
        <w:t xml:space="preserve">trường mầm non </w:t>
      </w:r>
      <w:r w:rsidR="00CE2954" w:rsidRPr="003E6635">
        <w:rPr>
          <w:color w:val="auto"/>
          <w:sz w:val="28"/>
          <w:szCs w:val="28"/>
          <w:lang w:val="en-US"/>
        </w:rPr>
        <w:t>Phương Nam</w:t>
      </w:r>
      <w:r w:rsidRPr="003E6635">
        <w:rPr>
          <w:color w:val="auto"/>
          <w:sz w:val="28"/>
          <w:szCs w:val="28"/>
        </w:rPr>
        <w:t xml:space="preserve"> </w:t>
      </w:r>
      <w:r w:rsidR="00957A98" w:rsidRPr="003E6635">
        <w:rPr>
          <w:color w:val="auto"/>
          <w:sz w:val="28"/>
          <w:szCs w:val="28"/>
          <w:lang w:val="en-US"/>
        </w:rPr>
        <w:t xml:space="preserve">về </w:t>
      </w:r>
      <w:r w:rsidRPr="003E6635">
        <w:rPr>
          <w:color w:val="auto"/>
          <w:sz w:val="28"/>
          <w:szCs w:val="28"/>
        </w:rPr>
        <w:t xml:space="preserve">triển </w:t>
      </w:r>
      <w:r w:rsidR="000E5B48" w:rsidRPr="003E6635">
        <w:rPr>
          <w:color w:val="auto"/>
          <w:sz w:val="28"/>
          <w:szCs w:val="28"/>
          <w:lang w:val="en-US"/>
        </w:rPr>
        <w:t xml:space="preserve">nhiệm vụ </w:t>
      </w:r>
      <w:r w:rsidR="00A62991" w:rsidRPr="003E6635">
        <w:rPr>
          <w:color w:val="auto"/>
          <w:sz w:val="28"/>
          <w:szCs w:val="28"/>
          <w:lang w:val="en-US"/>
        </w:rPr>
        <w:t xml:space="preserve"> </w:t>
      </w:r>
      <w:r w:rsidR="00C3272D" w:rsidRPr="003E6635">
        <w:rPr>
          <w:color w:val="auto"/>
          <w:sz w:val="28"/>
          <w:szCs w:val="28"/>
          <w:lang w:val="en-US"/>
        </w:rPr>
        <w:t>năm học</w:t>
      </w:r>
      <w:r w:rsidR="00CE2954" w:rsidRPr="003E6635">
        <w:rPr>
          <w:color w:val="auto"/>
          <w:sz w:val="28"/>
          <w:szCs w:val="28"/>
          <w:lang w:val="en-US"/>
        </w:rPr>
        <w:t xml:space="preserve"> </w:t>
      </w:r>
      <w:r w:rsidR="00C3272D" w:rsidRPr="003E6635">
        <w:rPr>
          <w:color w:val="auto"/>
          <w:sz w:val="28"/>
          <w:szCs w:val="28"/>
          <w:lang w:val="en-US"/>
        </w:rPr>
        <w:t xml:space="preserve"> 202</w:t>
      </w:r>
      <w:r w:rsidR="00001524">
        <w:rPr>
          <w:color w:val="auto"/>
          <w:sz w:val="28"/>
          <w:szCs w:val="28"/>
          <w:lang w:val="en-US"/>
        </w:rPr>
        <w:t>4</w:t>
      </w:r>
      <w:r w:rsidR="00C3272D" w:rsidRPr="003E6635">
        <w:rPr>
          <w:color w:val="auto"/>
          <w:sz w:val="28"/>
          <w:szCs w:val="28"/>
          <w:lang w:val="en-US"/>
        </w:rPr>
        <w:t xml:space="preserve"> </w:t>
      </w:r>
      <w:r w:rsidR="00CE2954" w:rsidRPr="003E6635">
        <w:rPr>
          <w:color w:val="auto"/>
          <w:sz w:val="28"/>
          <w:szCs w:val="28"/>
          <w:lang w:val="en-US"/>
        </w:rPr>
        <w:t>–</w:t>
      </w:r>
      <w:r w:rsidR="00C3272D" w:rsidRPr="003E6635">
        <w:rPr>
          <w:color w:val="auto"/>
          <w:sz w:val="28"/>
          <w:szCs w:val="28"/>
          <w:lang w:val="en-US"/>
        </w:rPr>
        <w:t xml:space="preserve"> 202</w:t>
      </w:r>
      <w:r w:rsidR="00001524">
        <w:rPr>
          <w:color w:val="auto"/>
          <w:sz w:val="28"/>
          <w:szCs w:val="28"/>
          <w:lang w:val="en-US"/>
        </w:rPr>
        <w:t>5</w:t>
      </w:r>
      <w:r w:rsidR="00CE2954" w:rsidRPr="003E6635">
        <w:rPr>
          <w:color w:val="auto"/>
          <w:sz w:val="28"/>
          <w:szCs w:val="28"/>
          <w:lang w:val="en-US"/>
        </w:rPr>
        <w:t>;</w:t>
      </w:r>
    </w:p>
    <w:p w14:paraId="1650B478" w14:textId="72FDD641" w:rsidR="00CE2954" w:rsidRPr="003E6635" w:rsidRDefault="00CE2954" w:rsidP="0059726F">
      <w:pPr>
        <w:pStyle w:val="Vnbnnidung0"/>
        <w:spacing w:line="360" w:lineRule="atLeast"/>
        <w:ind w:firstLine="709"/>
        <w:jc w:val="both"/>
        <w:rPr>
          <w:color w:val="auto"/>
          <w:sz w:val="28"/>
          <w:szCs w:val="28"/>
          <w:lang w:val="en-US"/>
        </w:rPr>
      </w:pPr>
      <w:r w:rsidRPr="003E6635">
        <w:rPr>
          <w:color w:val="auto"/>
          <w:sz w:val="28"/>
          <w:szCs w:val="28"/>
          <w:lang w:val="en-US"/>
        </w:rPr>
        <w:t xml:space="preserve">Căn cứ vào kế hoạch số </w:t>
      </w:r>
      <w:r w:rsidR="00001524">
        <w:rPr>
          <w:sz w:val="27"/>
          <w:szCs w:val="27"/>
        </w:rPr>
        <w:t>383</w:t>
      </w:r>
      <w:r w:rsidRPr="003E6635">
        <w:rPr>
          <w:sz w:val="28"/>
          <w:szCs w:val="28"/>
          <w:lang w:val="nl-NL"/>
        </w:rPr>
        <w:t xml:space="preserve">/KHCM– MNPN ngày </w:t>
      </w:r>
      <w:r w:rsidR="00001524">
        <w:rPr>
          <w:sz w:val="28"/>
          <w:szCs w:val="28"/>
          <w:lang w:val="nl-NL"/>
        </w:rPr>
        <w:t>26</w:t>
      </w:r>
      <w:r w:rsidRPr="003E6635">
        <w:rPr>
          <w:sz w:val="28"/>
          <w:szCs w:val="28"/>
          <w:lang w:val="nl-NL"/>
        </w:rPr>
        <w:t>/10/202</w:t>
      </w:r>
      <w:r w:rsidR="00001524">
        <w:rPr>
          <w:sz w:val="28"/>
          <w:szCs w:val="28"/>
          <w:lang w:val="nl-NL"/>
        </w:rPr>
        <w:t>4</w:t>
      </w:r>
      <w:r w:rsidRPr="003E6635">
        <w:rPr>
          <w:sz w:val="28"/>
          <w:szCs w:val="28"/>
          <w:lang w:val="nl-NL"/>
        </w:rPr>
        <w:t xml:space="preserve"> của chuyên môn trường MN Phương Nam v/v triển khai thực hiện nhiệm vụ chuyên môn năm học 202</w:t>
      </w:r>
      <w:r w:rsidR="00001524">
        <w:rPr>
          <w:sz w:val="28"/>
          <w:szCs w:val="28"/>
          <w:lang w:val="nl-NL"/>
        </w:rPr>
        <w:t>4</w:t>
      </w:r>
      <w:r w:rsidRPr="003E6635">
        <w:rPr>
          <w:sz w:val="28"/>
          <w:szCs w:val="28"/>
          <w:lang w:val="nl-NL"/>
        </w:rPr>
        <w:t>-202</w:t>
      </w:r>
      <w:r w:rsidR="00001524">
        <w:rPr>
          <w:sz w:val="28"/>
          <w:szCs w:val="28"/>
          <w:lang w:val="nl-NL"/>
        </w:rPr>
        <w:t>5</w:t>
      </w:r>
      <w:r w:rsidRPr="003E6635">
        <w:rPr>
          <w:sz w:val="28"/>
          <w:szCs w:val="28"/>
          <w:lang w:val="nl-NL"/>
        </w:rPr>
        <w:t xml:space="preserve">; </w:t>
      </w:r>
    </w:p>
    <w:bookmarkEnd w:id="0"/>
    <w:p w14:paraId="6E5863FC" w14:textId="7B9088B5" w:rsidR="000E5B48" w:rsidRPr="003E6635" w:rsidRDefault="00C3272D" w:rsidP="0059726F">
      <w:pPr>
        <w:pStyle w:val="Vnbnnidung0"/>
        <w:spacing w:line="360" w:lineRule="atLeast"/>
        <w:ind w:firstLine="709"/>
        <w:jc w:val="both"/>
        <w:rPr>
          <w:color w:val="auto"/>
          <w:sz w:val="28"/>
          <w:szCs w:val="28"/>
          <w:lang w:val="en-US"/>
        </w:rPr>
      </w:pPr>
      <w:r w:rsidRPr="003E6635">
        <w:rPr>
          <w:color w:val="auto"/>
          <w:sz w:val="28"/>
          <w:szCs w:val="28"/>
          <w:lang w:val="en-US"/>
        </w:rPr>
        <w:t>Căn cứ vào tình hình thực tế</w:t>
      </w:r>
      <w:r w:rsidR="00CE2954" w:rsidRPr="003E6635">
        <w:rPr>
          <w:color w:val="auto"/>
          <w:sz w:val="28"/>
          <w:szCs w:val="28"/>
          <w:lang w:val="en-US"/>
        </w:rPr>
        <w:t>;</w:t>
      </w:r>
      <w:r w:rsidRPr="003E6635">
        <w:rPr>
          <w:color w:val="auto"/>
          <w:sz w:val="28"/>
          <w:szCs w:val="28"/>
          <w:lang w:val="en-US"/>
        </w:rPr>
        <w:t xml:space="preserve"> trường mầm non </w:t>
      </w:r>
      <w:r w:rsidR="00CE2954" w:rsidRPr="003E6635">
        <w:rPr>
          <w:color w:val="auto"/>
          <w:sz w:val="28"/>
          <w:szCs w:val="28"/>
          <w:lang w:val="en-US"/>
        </w:rPr>
        <w:t>Phương Nam</w:t>
      </w:r>
      <w:r w:rsidRPr="003E6635">
        <w:rPr>
          <w:color w:val="auto"/>
          <w:sz w:val="28"/>
          <w:szCs w:val="28"/>
          <w:lang w:val="en-US"/>
        </w:rPr>
        <w:t xml:space="preserve"> </w:t>
      </w:r>
      <w:r w:rsidR="002E3B84" w:rsidRPr="003E6635">
        <w:rPr>
          <w:color w:val="auto"/>
          <w:sz w:val="28"/>
          <w:szCs w:val="28"/>
          <w:lang w:val="en-US"/>
        </w:rPr>
        <w:t xml:space="preserve">xây dựng kế hoạch </w:t>
      </w:r>
      <w:r w:rsidR="000E5B48" w:rsidRPr="003E6635">
        <w:rPr>
          <w:color w:val="auto"/>
          <w:sz w:val="28"/>
          <w:szCs w:val="28"/>
          <w:lang w:val="en-US"/>
        </w:rPr>
        <w:t xml:space="preserve">xây dựng </w:t>
      </w:r>
      <w:r w:rsidR="00CE2954" w:rsidRPr="003E6635">
        <w:rPr>
          <w:color w:val="auto"/>
          <w:sz w:val="28"/>
          <w:szCs w:val="28"/>
          <w:lang w:val="en-US"/>
        </w:rPr>
        <w:t xml:space="preserve">chủ đề </w:t>
      </w:r>
      <w:r w:rsidR="000E5B48" w:rsidRPr="003E6635">
        <w:rPr>
          <w:color w:val="auto"/>
          <w:sz w:val="28"/>
          <w:szCs w:val="28"/>
          <w:lang w:val="en-US"/>
        </w:rPr>
        <w:t xml:space="preserve">trường mầm non </w:t>
      </w:r>
      <w:r w:rsidR="003E6635">
        <w:rPr>
          <w:color w:val="auto"/>
          <w:sz w:val="28"/>
          <w:szCs w:val="28"/>
          <w:lang w:val="en-US"/>
        </w:rPr>
        <w:t>X</w:t>
      </w:r>
      <w:r w:rsidR="000E5B48" w:rsidRPr="003E6635">
        <w:rPr>
          <w:color w:val="auto"/>
          <w:sz w:val="28"/>
          <w:szCs w:val="28"/>
          <w:lang w:val="en-US"/>
        </w:rPr>
        <w:t xml:space="preserve">anh - </w:t>
      </w:r>
      <w:r w:rsidR="003E6635">
        <w:rPr>
          <w:color w:val="auto"/>
          <w:sz w:val="28"/>
          <w:szCs w:val="28"/>
          <w:lang w:val="en-US"/>
        </w:rPr>
        <w:t>A</w:t>
      </w:r>
      <w:r w:rsidR="000E5B48" w:rsidRPr="003E6635">
        <w:rPr>
          <w:color w:val="auto"/>
          <w:sz w:val="28"/>
          <w:szCs w:val="28"/>
          <w:lang w:val="en-US"/>
        </w:rPr>
        <w:t xml:space="preserve">n toàn - </w:t>
      </w:r>
      <w:r w:rsidR="003E6635">
        <w:rPr>
          <w:color w:val="auto"/>
          <w:sz w:val="28"/>
          <w:szCs w:val="28"/>
          <w:lang w:val="en-US"/>
        </w:rPr>
        <w:t>T</w:t>
      </w:r>
      <w:r w:rsidR="000E5B48" w:rsidRPr="003E6635">
        <w:rPr>
          <w:color w:val="auto"/>
          <w:sz w:val="28"/>
          <w:szCs w:val="28"/>
          <w:lang w:val="en-US"/>
        </w:rPr>
        <w:t>hân thiện</w:t>
      </w:r>
      <w:r w:rsidRPr="003E6635">
        <w:rPr>
          <w:color w:val="auto"/>
          <w:sz w:val="28"/>
          <w:szCs w:val="28"/>
        </w:rPr>
        <w:t xml:space="preserve"> </w:t>
      </w:r>
      <w:r w:rsidRPr="003E6635">
        <w:rPr>
          <w:color w:val="auto"/>
          <w:sz w:val="28"/>
          <w:szCs w:val="28"/>
          <w:lang w:val="en-US"/>
        </w:rPr>
        <w:t>năm học 202</w:t>
      </w:r>
      <w:r w:rsidR="00001524">
        <w:rPr>
          <w:color w:val="auto"/>
          <w:sz w:val="28"/>
          <w:szCs w:val="28"/>
          <w:lang w:val="en-US"/>
        </w:rPr>
        <w:t>4</w:t>
      </w:r>
      <w:r w:rsidRPr="003E6635">
        <w:rPr>
          <w:color w:val="auto"/>
          <w:sz w:val="28"/>
          <w:szCs w:val="28"/>
          <w:lang w:val="en-US"/>
        </w:rPr>
        <w:t xml:space="preserve"> - 202</w:t>
      </w:r>
      <w:r w:rsidR="00001524">
        <w:rPr>
          <w:color w:val="auto"/>
          <w:sz w:val="28"/>
          <w:szCs w:val="28"/>
          <w:lang w:val="en-US"/>
        </w:rPr>
        <w:t>5</w:t>
      </w:r>
      <w:r w:rsidRPr="003E6635">
        <w:rPr>
          <w:color w:val="auto"/>
          <w:sz w:val="28"/>
          <w:szCs w:val="28"/>
          <w:lang w:val="en-US"/>
        </w:rPr>
        <w:t xml:space="preserve"> </w:t>
      </w:r>
      <w:r w:rsidR="00A25C0B" w:rsidRPr="003E6635">
        <w:rPr>
          <w:color w:val="auto"/>
          <w:sz w:val="28"/>
          <w:szCs w:val="28"/>
        </w:rPr>
        <w:t>như sau:</w:t>
      </w:r>
      <w:bookmarkStart w:id="1" w:name="bookmark0"/>
      <w:bookmarkEnd w:id="1"/>
    </w:p>
    <w:p w14:paraId="4262EDFB" w14:textId="4B561D2F" w:rsidR="00F30392" w:rsidRPr="003E6635" w:rsidRDefault="003E6635" w:rsidP="0059726F">
      <w:pPr>
        <w:spacing w:line="360" w:lineRule="atLeast"/>
        <w:ind w:firstLine="567"/>
        <w:jc w:val="both"/>
        <w:rPr>
          <w:rFonts w:ascii="Times New Roman" w:hAnsi="Times New Roman" w:cs="Times New Roman"/>
          <w:b/>
          <w:sz w:val="28"/>
          <w:szCs w:val="28"/>
        </w:rPr>
      </w:pPr>
      <w:r>
        <w:rPr>
          <w:rFonts w:ascii="Times New Roman" w:hAnsi="Times New Roman" w:cs="Times New Roman"/>
          <w:b/>
          <w:sz w:val="28"/>
          <w:szCs w:val="28"/>
          <w:lang w:val="en-US"/>
        </w:rPr>
        <w:t>I</w:t>
      </w:r>
      <w:r w:rsidR="00F30392" w:rsidRPr="003E6635">
        <w:rPr>
          <w:rFonts w:ascii="Times New Roman" w:hAnsi="Times New Roman" w:cs="Times New Roman"/>
          <w:b/>
          <w:sz w:val="28"/>
          <w:szCs w:val="28"/>
        </w:rPr>
        <w:t>. Thuận lợi</w:t>
      </w:r>
    </w:p>
    <w:p w14:paraId="6DA56B70" w14:textId="77777777" w:rsidR="00682FDF" w:rsidRPr="00682FDF" w:rsidRDefault="00682FDF" w:rsidP="0059726F">
      <w:pPr>
        <w:spacing w:line="360" w:lineRule="atLeast"/>
        <w:ind w:firstLine="567"/>
        <w:jc w:val="both"/>
        <w:rPr>
          <w:rFonts w:ascii="Times New Roman" w:hAnsi="Times New Roman" w:cs="Times New Roman"/>
          <w:sz w:val="28"/>
          <w:szCs w:val="28"/>
          <w:lang w:val="it-IT"/>
        </w:rPr>
      </w:pPr>
      <w:r w:rsidRPr="00682FDF">
        <w:rPr>
          <w:rFonts w:ascii="Times New Roman" w:hAnsi="Times New Roman" w:cs="Times New Roman"/>
          <w:sz w:val="28"/>
          <w:szCs w:val="28"/>
          <w:lang w:val="it-IT"/>
        </w:rPr>
        <w:t xml:space="preserve">- Trường mầm non Phương Nam luôn nhận được sự quan tâm của các cấp các ngành, cơ sở vật chất nhà trường được UBND thành phố, phòng GD&amp;ĐT đã khảo sát sửa nhà vệ sinh của 03 phòng học, sửa hội trường, lát lại nền gạch tầng 2, thay mới toàn bộ cửa sổ các phòng nhóm, lớp học. dự kiến xây mới 08 phòng học trong năm 2024-2025. Trong năm học nhà trường chủ động sửa chữa một số bóng điện chiếu sáng, quạt trần, đường dây điện cho các lớp và một số gạch bị bong tróc. </w:t>
      </w:r>
    </w:p>
    <w:p w14:paraId="7E178CEA" w14:textId="77777777" w:rsidR="00682FDF" w:rsidRPr="00682FDF" w:rsidRDefault="00682FDF" w:rsidP="0059726F">
      <w:pPr>
        <w:spacing w:line="360" w:lineRule="atLeast"/>
        <w:ind w:firstLine="567"/>
        <w:jc w:val="both"/>
        <w:rPr>
          <w:rFonts w:ascii="Times New Roman" w:hAnsi="Times New Roman" w:cs="Times New Roman"/>
          <w:sz w:val="28"/>
          <w:szCs w:val="28"/>
          <w:lang w:val="it-IT"/>
        </w:rPr>
      </w:pPr>
      <w:r w:rsidRPr="00682FDF">
        <w:rPr>
          <w:rFonts w:ascii="Times New Roman" w:hAnsi="Times New Roman" w:cs="Times New Roman"/>
          <w:sz w:val="28"/>
          <w:szCs w:val="28"/>
          <w:lang w:val="it-IT"/>
        </w:rPr>
        <w:t>- Hiện nay cha mẹ học sinh đã có nhận thức tốt hơn đối với công tác chăm sóc, nuôi dưỡng, giáo dục trẻ vì vậy nhà trường luôn được sự ủng hộ nhiệt tình của CMHS trong việc thực hiện nhiệm vụ năm học.</w:t>
      </w:r>
    </w:p>
    <w:p w14:paraId="6885D621" w14:textId="77777777" w:rsidR="00682FDF" w:rsidRPr="00682FDF" w:rsidRDefault="00682FDF" w:rsidP="0059726F">
      <w:pPr>
        <w:spacing w:line="360" w:lineRule="atLeast"/>
        <w:ind w:firstLine="567"/>
        <w:jc w:val="both"/>
        <w:rPr>
          <w:rFonts w:ascii="Times New Roman" w:hAnsi="Times New Roman" w:cs="Times New Roman"/>
          <w:sz w:val="28"/>
          <w:szCs w:val="28"/>
          <w:lang w:val="it-IT"/>
        </w:rPr>
      </w:pPr>
      <w:r w:rsidRPr="00682FDF">
        <w:rPr>
          <w:rFonts w:ascii="Times New Roman" w:hAnsi="Times New Roman" w:cs="Times New Roman"/>
          <w:sz w:val="28"/>
          <w:szCs w:val="28"/>
          <w:lang w:val="it-IT"/>
        </w:rPr>
        <w:t>- Nhà trường có đội ngũ cán bộ, giáo viên, nhân viên đạt chuẩn và trên chuẩn 100%, năng động, nhiệt tình trong công tác yêu nghề, mến trẻ, luôn có tinh thần đoàn kết cùng giúp đỡ nhau hoàn thành nhiệm vụ năm học.</w:t>
      </w:r>
    </w:p>
    <w:p w14:paraId="7A97AE22" w14:textId="40928F56" w:rsidR="00F30392" w:rsidRPr="003E6635" w:rsidRDefault="003E6635" w:rsidP="0059726F">
      <w:pPr>
        <w:spacing w:line="360" w:lineRule="atLeast"/>
        <w:ind w:firstLine="567"/>
        <w:jc w:val="both"/>
        <w:rPr>
          <w:rFonts w:ascii="Times New Roman" w:hAnsi="Times New Roman" w:cs="Times New Roman"/>
          <w:b/>
          <w:sz w:val="28"/>
          <w:szCs w:val="28"/>
        </w:rPr>
      </w:pPr>
      <w:r>
        <w:rPr>
          <w:rFonts w:ascii="Times New Roman" w:hAnsi="Times New Roman" w:cs="Times New Roman"/>
          <w:b/>
          <w:sz w:val="28"/>
          <w:szCs w:val="28"/>
          <w:lang w:val="en-US"/>
        </w:rPr>
        <w:t>II</w:t>
      </w:r>
      <w:r w:rsidR="00F30392" w:rsidRPr="003E6635">
        <w:rPr>
          <w:rFonts w:ascii="Times New Roman" w:hAnsi="Times New Roman" w:cs="Times New Roman"/>
          <w:b/>
          <w:sz w:val="28"/>
          <w:szCs w:val="28"/>
        </w:rPr>
        <w:t>. Khó khăn</w:t>
      </w:r>
    </w:p>
    <w:p w14:paraId="49EEB22B" w14:textId="77777777" w:rsidR="00682FDF" w:rsidRPr="00682FDF" w:rsidRDefault="00682FDF" w:rsidP="0059726F">
      <w:pPr>
        <w:spacing w:line="360" w:lineRule="atLeast"/>
        <w:ind w:right="-28" w:firstLine="567"/>
        <w:jc w:val="both"/>
        <w:rPr>
          <w:rFonts w:ascii="Times New Roman" w:hAnsi="Times New Roman" w:cs="Times New Roman"/>
          <w:sz w:val="28"/>
          <w:szCs w:val="28"/>
          <w:lang w:val="it-IT"/>
        </w:rPr>
      </w:pPr>
      <w:r w:rsidRPr="00682FDF">
        <w:rPr>
          <w:rFonts w:ascii="Times New Roman" w:hAnsi="Times New Roman" w:cs="Times New Roman"/>
          <w:sz w:val="28"/>
          <w:szCs w:val="28"/>
          <w:lang w:val="it-IT"/>
        </w:rPr>
        <w:t>- Trường có nhiều điểm lẻ vì vậy khó khăn trong việc tổ chức các hoạt động chung. Việc đầu tư cơ sở vật chất còn dàn trải.</w:t>
      </w:r>
    </w:p>
    <w:p w14:paraId="653606FE" w14:textId="77777777" w:rsidR="00682FDF" w:rsidRDefault="00682FDF" w:rsidP="0059726F">
      <w:pPr>
        <w:spacing w:line="360" w:lineRule="atLeast"/>
        <w:ind w:right="-28" w:firstLine="567"/>
        <w:jc w:val="both"/>
        <w:rPr>
          <w:rFonts w:ascii="Times New Roman" w:hAnsi="Times New Roman" w:cs="Times New Roman"/>
          <w:sz w:val="28"/>
          <w:szCs w:val="28"/>
          <w:lang w:val="nl-NL"/>
        </w:rPr>
      </w:pPr>
      <w:r w:rsidRPr="00682FDF">
        <w:rPr>
          <w:rFonts w:ascii="Times New Roman" w:hAnsi="Times New Roman" w:cs="Times New Roman"/>
          <w:sz w:val="28"/>
          <w:szCs w:val="28"/>
          <w:lang w:val="nl-NL"/>
        </w:rPr>
        <w:t xml:space="preserve">- Điểm trường Đá Bạc thiếu 01 phòng học, Bạch Đằng thiếu phòng học và các phòng chức năng. </w:t>
      </w:r>
    </w:p>
    <w:p w14:paraId="03C7C326" w14:textId="0B2A3F77" w:rsidR="00C62221" w:rsidRPr="00682FDF" w:rsidRDefault="00C62221" w:rsidP="0059726F">
      <w:pPr>
        <w:spacing w:line="360" w:lineRule="atLeast"/>
        <w:ind w:right="-28"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Đầu năm học nhà trường bị ảnh hưởng cơn bão số 3 </w:t>
      </w:r>
      <w:r w:rsidR="00DF1A96">
        <w:rPr>
          <w:rFonts w:ascii="Times New Roman" w:hAnsi="Times New Roman" w:cs="Times New Roman"/>
          <w:sz w:val="28"/>
          <w:szCs w:val="28"/>
          <w:lang w:val="nl-NL"/>
        </w:rPr>
        <w:t>GAGI đã ảnh hưởng nặng nề đến môi trường tại 3 điểm trường, hệ thống cây xanh đã bị gẫy đổ.</w:t>
      </w:r>
    </w:p>
    <w:p w14:paraId="01CB76B0" w14:textId="04EE9225" w:rsidR="003E6635" w:rsidRPr="003E6635" w:rsidRDefault="003E6635" w:rsidP="0059726F">
      <w:pPr>
        <w:spacing w:line="360" w:lineRule="atLeast"/>
        <w:ind w:right="-28" w:firstLine="567"/>
        <w:jc w:val="both"/>
        <w:rPr>
          <w:rFonts w:ascii="Times New Roman" w:hAnsi="Times New Roman" w:cs="Times New Roman"/>
          <w:b/>
          <w:lang w:val="en-US"/>
        </w:rPr>
      </w:pPr>
      <w:r>
        <w:rPr>
          <w:rFonts w:ascii="Times New Roman" w:hAnsi="Times New Roman" w:cs="Times New Roman"/>
          <w:b/>
          <w:lang w:val="en-US"/>
        </w:rPr>
        <w:t>III</w:t>
      </w:r>
      <w:r w:rsidRPr="003E6635">
        <w:rPr>
          <w:rFonts w:ascii="Times New Roman" w:hAnsi="Times New Roman" w:cs="Times New Roman"/>
          <w:b/>
          <w:lang w:val="en-US"/>
        </w:rPr>
        <w:t>. NỘI DUNG THỰC HIỆN CHUYÊN ĐỀ</w:t>
      </w:r>
    </w:p>
    <w:p w14:paraId="0E21BCD6" w14:textId="4F15EBCE" w:rsidR="000E5B48" w:rsidRPr="003E6635" w:rsidRDefault="003E6635" w:rsidP="0059726F">
      <w:pPr>
        <w:shd w:val="clear" w:color="auto" w:fill="FFFFFF"/>
        <w:spacing w:line="360" w:lineRule="atLeast"/>
        <w:ind w:right="-15" w:firstLine="567"/>
        <w:jc w:val="both"/>
        <w:rPr>
          <w:rFonts w:ascii="Times New Roman" w:eastAsia="Times New Roman" w:hAnsi="Times New Roman" w:cs="Times New Roman"/>
          <w:b/>
          <w:color w:val="333333"/>
          <w:kern w:val="36"/>
          <w:sz w:val="28"/>
          <w:szCs w:val="28"/>
          <w:lang w:val="en-US"/>
        </w:rPr>
      </w:pPr>
      <w:r>
        <w:rPr>
          <w:rFonts w:ascii="Times New Roman" w:eastAsia="Times New Roman" w:hAnsi="Times New Roman" w:cs="Times New Roman"/>
          <w:b/>
          <w:color w:val="333333"/>
          <w:kern w:val="36"/>
          <w:sz w:val="28"/>
          <w:szCs w:val="28"/>
          <w:lang w:val="en-US"/>
        </w:rPr>
        <w:lastRenderedPageBreak/>
        <w:t>1</w:t>
      </w:r>
      <w:r w:rsidR="000E5B48" w:rsidRPr="003E6635">
        <w:rPr>
          <w:rFonts w:ascii="Times New Roman" w:eastAsia="Times New Roman" w:hAnsi="Times New Roman" w:cs="Times New Roman"/>
          <w:b/>
          <w:color w:val="333333"/>
          <w:kern w:val="36"/>
          <w:sz w:val="28"/>
          <w:szCs w:val="28"/>
        </w:rPr>
        <w:t xml:space="preserve">. </w:t>
      </w:r>
      <w:r>
        <w:rPr>
          <w:rFonts w:ascii="Times New Roman" w:eastAsia="Times New Roman" w:hAnsi="Times New Roman" w:cs="Times New Roman"/>
          <w:b/>
          <w:color w:val="333333"/>
          <w:kern w:val="36"/>
          <w:sz w:val="28"/>
          <w:szCs w:val="28"/>
          <w:lang w:val="en-US"/>
        </w:rPr>
        <w:t>Mục đích yêu cầu</w:t>
      </w:r>
    </w:p>
    <w:p w14:paraId="5ED96569" w14:textId="288FF868" w:rsidR="0004326F" w:rsidRPr="0004326F" w:rsidRDefault="0004326F" w:rsidP="0059726F">
      <w:pPr>
        <w:widowControl/>
        <w:shd w:val="clear" w:color="auto" w:fill="FFFFFF"/>
        <w:spacing w:line="360" w:lineRule="atLeast"/>
        <w:ind w:firstLine="567"/>
        <w:jc w:val="both"/>
        <w:rPr>
          <w:rFonts w:ascii="Times New Roman" w:eastAsia="Times New Roman" w:hAnsi="Times New Roman" w:cs="Times New Roman"/>
          <w:color w:val="auto"/>
          <w:sz w:val="28"/>
          <w:szCs w:val="28"/>
          <w:lang w:val="en-US" w:eastAsia="en-US" w:bidi="ar-SA"/>
        </w:rPr>
      </w:pPr>
      <w:r w:rsidRPr="0004326F">
        <w:rPr>
          <w:rFonts w:ascii="Times New Roman" w:eastAsia="Times New Roman" w:hAnsi="Times New Roman" w:cs="Times New Roman"/>
          <w:color w:val="auto"/>
          <w:sz w:val="28"/>
          <w:szCs w:val="28"/>
          <w:lang w:val="en-US" w:eastAsia="en-US" w:bidi="ar-SA"/>
        </w:rPr>
        <w:t xml:space="preserve">- </w:t>
      </w:r>
      <w:r w:rsidRPr="003E6635">
        <w:rPr>
          <w:rFonts w:ascii="Times New Roman" w:eastAsia="Times New Roman" w:hAnsi="Times New Roman" w:cs="Times New Roman"/>
          <w:color w:val="auto"/>
          <w:sz w:val="28"/>
          <w:szCs w:val="28"/>
          <w:lang w:val="en-US" w:eastAsia="en-US" w:bidi="ar-SA"/>
        </w:rPr>
        <w:t>Nhằm t</w:t>
      </w:r>
      <w:r w:rsidRPr="0004326F">
        <w:rPr>
          <w:rFonts w:ascii="Times New Roman" w:eastAsia="Times New Roman" w:hAnsi="Times New Roman" w:cs="Times New Roman"/>
          <w:color w:val="auto"/>
          <w:sz w:val="28"/>
          <w:szCs w:val="28"/>
          <w:lang w:val="en-US" w:eastAsia="en-US" w:bidi="ar-SA"/>
        </w:rPr>
        <w:t xml:space="preserve">ăng cường công tác xây dựng trường học xanh, sạch, đẹp, an toàn, lành mạnh, thân thiện, phòng, chống bạo lực học đường trong </w:t>
      </w:r>
      <w:r w:rsidRPr="003E6635">
        <w:rPr>
          <w:rFonts w:ascii="Times New Roman" w:eastAsia="Times New Roman" w:hAnsi="Times New Roman" w:cs="Times New Roman"/>
          <w:color w:val="auto"/>
          <w:sz w:val="28"/>
          <w:szCs w:val="28"/>
          <w:lang w:val="en-US" w:eastAsia="en-US" w:bidi="ar-SA"/>
        </w:rPr>
        <w:t>nhà trường</w:t>
      </w:r>
      <w:r w:rsidRPr="0004326F">
        <w:rPr>
          <w:rFonts w:ascii="Times New Roman" w:eastAsia="Times New Roman" w:hAnsi="Times New Roman" w:cs="Times New Roman"/>
          <w:color w:val="auto"/>
          <w:sz w:val="28"/>
          <w:szCs w:val="28"/>
          <w:lang w:val="en-US" w:eastAsia="en-US" w:bidi="ar-SA"/>
        </w:rPr>
        <w:t>; đảm bảo cho trẻ được hoạt động trong môi trường thuận lợi, an toàn góp phần phát triển toàn diện về thể chất, tinh thần, trí tuệ, nâng cao chất lượng giáo dục đào tạo.</w:t>
      </w:r>
    </w:p>
    <w:p w14:paraId="551443B0" w14:textId="77777777" w:rsidR="0004326F" w:rsidRPr="0004326F" w:rsidRDefault="0004326F" w:rsidP="0059726F">
      <w:pPr>
        <w:widowControl/>
        <w:shd w:val="clear" w:color="auto" w:fill="FFFFFF"/>
        <w:spacing w:line="360" w:lineRule="atLeast"/>
        <w:ind w:firstLine="720"/>
        <w:jc w:val="both"/>
        <w:rPr>
          <w:rFonts w:ascii="Times New Roman" w:eastAsia="Times New Roman" w:hAnsi="Times New Roman" w:cs="Times New Roman"/>
          <w:color w:val="auto"/>
          <w:sz w:val="28"/>
          <w:szCs w:val="28"/>
          <w:lang w:val="en-US" w:eastAsia="en-US" w:bidi="ar-SA"/>
        </w:rPr>
      </w:pPr>
      <w:r w:rsidRPr="0004326F">
        <w:rPr>
          <w:rFonts w:ascii="Times New Roman" w:eastAsia="Times New Roman" w:hAnsi="Times New Roman" w:cs="Times New Roman"/>
          <w:color w:val="auto"/>
          <w:sz w:val="28"/>
          <w:szCs w:val="28"/>
          <w:lang w:val="en-US" w:eastAsia="en-US" w:bidi="ar-SA"/>
        </w:rPr>
        <w:t>- Giáo dục kỹ năng sống cho trẻ; hình thành và phát triển kỹ năng, thói quen, giữ gìn vệ sinh cá nhân; bảo vệ môi trường; hình thành nhân cách tốt đẹp cho trẻ; xây dựng môi trường hoạt động trong lớp và ngoài trời an toàn, thân thiện.</w:t>
      </w:r>
    </w:p>
    <w:p w14:paraId="129BECBB" w14:textId="1BF29A80" w:rsidR="0004326F" w:rsidRPr="0004326F" w:rsidRDefault="0004326F" w:rsidP="0059726F">
      <w:pPr>
        <w:widowControl/>
        <w:shd w:val="clear" w:color="auto" w:fill="FFFFFF"/>
        <w:spacing w:line="360" w:lineRule="atLeast"/>
        <w:ind w:firstLine="720"/>
        <w:jc w:val="both"/>
        <w:rPr>
          <w:rFonts w:ascii="Times New Roman" w:eastAsia="Times New Roman" w:hAnsi="Times New Roman" w:cs="Times New Roman"/>
          <w:color w:val="auto"/>
          <w:sz w:val="28"/>
          <w:szCs w:val="28"/>
          <w:lang w:val="en-US" w:eastAsia="en-US" w:bidi="ar-SA"/>
        </w:rPr>
      </w:pPr>
      <w:r w:rsidRPr="003E6635">
        <w:rPr>
          <w:rFonts w:ascii="Times New Roman" w:eastAsia="Times New Roman" w:hAnsi="Times New Roman" w:cs="Times New Roman"/>
          <w:b/>
          <w:color w:val="auto"/>
          <w:kern w:val="36"/>
          <w:sz w:val="28"/>
          <w:szCs w:val="28"/>
          <w:lang w:val="en-US"/>
        </w:rPr>
        <w:t xml:space="preserve">- </w:t>
      </w:r>
      <w:r w:rsidRPr="003E6635">
        <w:rPr>
          <w:rFonts w:ascii="Times New Roman" w:eastAsia="Times New Roman" w:hAnsi="Times New Roman" w:cs="Times New Roman"/>
          <w:color w:val="auto"/>
          <w:kern w:val="36"/>
          <w:sz w:val="28"/>
          <w:szCs w:val="28"/>
          <w:lang w:val="en-US"/>
        </w:rPr>
        <w:t>L</w:t>
      </w:r>
      <w:r w:rsidRPr="0004326F">
        <w:rPr>
          <w:rFonts w:ascii="Times New Roman" w:eastAsia="Times New Roman" w:hAnsi="Times New Roman" w:cs="Times New Roman"/>
          <w:color w:val="auto"/>
          <w:spacing w:val="-6"/>
          <w:sz w:val="28"/>
          <w:szCs w:val="28"/>
          <w:lang w:val="en-US" w:eastAsia="en-US" w:bidi="ar-SA"/>
        </w:rPr>
        <w:t>ồng ghép, tích hợp các nội dung đảm bảo an toàn, thân thiện, bảo vệ môi trường, ứng phó với biến đổi khí hậu</w:t>
      </w:r>
      <w:r w:rsidRPr="003E6635">
        <w:rPr>
          <w:rFonts w:ascii="Times New Roman" w:eastAsia="Times New Roman" w:hAnsi="Times New Roman" w:cs="Times New Roman"/>
          <w:color w:val="auto"/>
          <w:spacing w:val="-6"/>
          <w:sz w:val="28"/>
          <w:szCs w:val="28"/>
          <w:lang w:val="en-US" w:eastAsia="en-US" w:bidi="ar-SA"/>
        </w:rPr>
        <w:t xml:space="preserve"> và rủi ro thiên tai, dịch bệnh</w:t>
      </w:r>
      <w:r w:rsidRPr="0004326F">
        <w:rPr>
          <w:rFonts w:ascii="Times New Roman" w:eastAsia="Times New Roman" w:hAnsi="Times New Roman" w:cs="Times New Roman"/>
          <w:color w:val="auto"/>
          <w:spacing w:val="-6"/>
          <w:sz w:val="28"/>
          <w:szCs w:val="28"/>
          <w:lang w:val="en-US" w:eastAsia="en-US" w:bidi="ar-SA"/>
        </w:rPr>
        <w:t>; đảm bảo sự phân công trách nhiệm của các thành viên trong nhà trường, sự phối hợp với của gia đình và cộng đồng trong thực hiện kế hoạch. </w:t>
      </w:r>
    </w:p>
    <w:p w14:paraId="02D57603" w14:textId="71263685" w:rsidR="0004326F" w:rsidRPr="0004326F" w:rsidRDefault="0004326F" w:rsidP="0059726F">
      <w:pPr>
        <w:widowControl/>
        <w:shd w:val="clear" w:color="auto" w:fill="FFFFFF"/>
        <w:spacing w:line="360" w:lineRule="atLeast"/>
        <w:ind w:firstLine="720"/>
        <w:jc w:val="both"/>
        <w:rPr>
          <w:rFonts w:ascii="Times New Roman" w:eastAsia="Times New Roman" w:hAnsi="Times New Roman" w:cs="Times New Roman"/>
          <w:color w:val="auto"/>
          <w:sz w:val="28"/>
          <w:szCs w:val="28"/>
          <w:lang w:val="en-US" w:eastAsia="en-US" w:bidi="ar-SA"/>
        </w:rPr>
      </w:pPr>
      <w:r w:rsidRPr="0004326F">
        <w:rPr>
          <w:rFonts w:ascii="Times New Roman" w:eastAsia="Times New Roman" w:hAnsi="Times New Roman" w:cs="Times New Roman"/>
          <w:color w:val="auto"/>
          <w:sz w:val="28"/>
          <w:szCs w:val="28"/>
          <w:shd w:val="clear" w:color="auto" w:fill="FFFFFF"/>
          <w:lang w:val="en-US" w:eastAsia="en-US" w:bidi="ar-SA"/>
        </w:rPr>
        <w:t>Đáp ứng các tiêu chí về xây dựng môi trường nuôi dưỡng, chăm sóc, giáo dục của Chuyên đề Xây dựng trường mầm non lấy trẻ làm trung tâm. </w:t>
      </w:r>
      <w:r w:rsidRPr="0004326F">
        <w:rPr>
          <w:rFonts w:ascii="Times New Roman" w:eastAsia="Times New Roman" w:hAnsi="Times New Roman" w:cs="Times New Roman"/>
          <w:color w:val="auto"/>
          <w:sz w:val="28"/>
          <w:szCs w:val="28"/>
          <w:bdr w:val="none" w:sz="0" w:space="0" w:color="auto" w:frame="1"/>
          <w:shd w:val="clear" w:color="auto" w:fill="FFFFFF"/>
          <w:lang w:val="nl-NL" w:eastAsia="en-US" w:bidi="ar-SA"/>
        </w:rPr>
        <w:t>Quan tâm tạo nên một môi trường giáo dục an toàn (cả về vật chất lẫn tinh thần), bình đẳng, tạo hứng thú cho trẻ khi đến trường. Trẻ được hoạt động trong môi trường trường học an toàn, thân thiện trẻ thực sự thoải mái, năng động, sáng tạo, phát huy được năng lực cá nhân khi tham ra vào các hoạt động giáo dục, hoạt động vui chơi, hoạt trải nghiệm. Tạo cho trẻ một tinh thần thực sự thoải mái, đúng với ý nghĩa “</w:t>
      </w:r>
      <w:r w:rsidRPr="0004326F">
        <w:rPr>
          <w:rFonts w:ascii="Times New Roman" w:eastAsia="Times New Roman" w:hAnsi="Times New Roman" w:cs="Times New Roman"/>
          <w:b/>
          <w:bCs/>
          <w:color w:val="auto"/>
          <w:sz w:val="28"/>
          <w:szCs w:val="28"/>
          <w:bdr w:val="none" w:sz="0" w:space="0" w:color="auto" w:frame="1"/>
          <w:shd w:val="clear" w:color="auto" w:fill="FFFFFF"/>
          <w:lang w:val="nl-NL" w:eastAsia="en-US" w:bidi="ar-SA"/>
        </w:rPr>
        <w:t>mỗi ngày trẻ em đến trường là một ngày vui</w:t>
      </w:r>
      <w:r w:rsidRPr="0004326F">
        <w:rPr>
          <w:rFonts w:ascii="Times New Roman" w:eastAsia="Times New Roman" w:hAnsi="Times New Roman" w:cs="Times New Roman"/>
          <w:color w:val="auto"/>
          <w:sz w:val="28"/>
          <w:szCs w:val="28"/>
          <w:bdr w:val="none" w:sz="0" w:space="0" w:color="auto" w:frame="1"/>
          <w:shd w:val="clear" w:color="auto" w:fill="FFFFFF"/>
          <w:lang w:val="nl-NL" w:eastAsia="en-US" w:bidi="ar-SA"/>
        </w:rPr>
        <w:t>”.</w:t>
      </w:r>
    </w:p>
    <w:p w14:paraId="1699ED8B" w14:textId="77777777" w:rsidR="00F30392" w:rsidRPr="003E6635" w:rsidRDefault="00F30392" w:rsidP="0059726F">
      <w:pPr>
        <w:pStyle w:val="NormalWeb"/>
        <w:shd w:val="clear" w:color="auto" w:fill="FFFFFF"/>
        <w:spacing w:before="0" w:beforeAutospacing="0" w:after="0" w:afterAutospacing="0" w:line="360" w:lineRule="atLeast"/>
        <w:ind w:firstLine="720"/>
        <w:jc w:val="both"/>
        <w:rPr>
          <w:sz w:val="28"/>
          <w:szCs w:val="28"/>
        </w:rPr>
      </w:pPr>
      <w:r w:rsidRPr="003E6635">
        <w:rPr>
          <w:rStyle w:val="Strong"/>
          <w:sz w:val="28"/>
          <w:szCs w:val="28"/>
        </w:rPr>
        <w:t>2. Yêu cầu</w:t>
      </w:r>
    </w:p>
    <w:p w14:paraId="2A3AA0D3" w14:textId="77777777" w:rsidR="00F30392" w:rsidRPr="003E6635" w:rsidRDefault="00F30392" w:rsidP="0059726F">
      <w:pPr>
        <w:pStyle w:val="NormalWeb"/>
        <w:shd w:val="clear" w:color="auto" w:fill="FFFFFF"/>
        <w:spacing w:before="0" w:beforeAutospacing="0" w:after="0" w:afterAutospacing="0" w:line="360" w:lineRule="atLeast"/>
        <w:ind w:firstLine="720"/>
        <w:jc w:val="both"/>
        <w:rPr>
          <w:sz w:val="28"/>
          <w:szCs w:val="28"/>
        </w:rPr>
      </w:pPr>
      <w:r w:rsidRPr="003E6635">
        <w:rPr>
          <w:sz w:val="28"/>
          <w:szCs w:val="28"/>
        </w:rPr>
        <w:t>- Tổ chức các hoạt động thi đua “Xanh - Sạch - Đẹp - An toàn” được gắn với kế hoạch thực hiện nhiệm vụ năm học, gắn liền với việc đẩy mạnh việc “Học tập và làm theo tư tưởng, đạo đức, phong cách Hồ Chí Minh” và các cuộc vận động, phong trào thi đua do ngành giáo dục tổ chức.</w:t>
      </w:r>
    </w:p>
    <w:p w14:paraId="26388264" w14:textId="77777777" w:rsidR="00F30392" w:rsidRPr="003E6635" w:rsidRDefault="00F30392" w:rsidP="0059726F">
      <w:pPr>
        <w:pStyle w:val="NormalWeb"/>
        <w:shd w:val="clear" w:color="auto" w:fill="FFFFFF"/>
        <w:spacing w:before="0" w:beforeAutospacing="0" w:after="0" w:afterAutospacing="0" w:line="360" w:lineRule="atLeast"/>
        <w:ind w:firstLine="720"/>
        <w:jc w:val="both"/>
        <w:rPr>
          <w:sz w:val="28"/>
          <w:szCs w:val="28"/>
        </w:rPr>
      </w:pPr>
      <w:r w:rsidRPr="003E6635">
        <w:rPr>
          <w:sz w:val="28"/>
          <w:szCs w:val="28"/>
        </w:rPr>
        <w:t>- Tập trung các nguồn lực để giải quyết dứt điểm một số tồn tại về cơ sở vật chất trường học cụ thể là sửa chữa cơ sở vật chất và những điều kiện về thiết bị phục vụ việc chăm sóc giáo dục, tạo mọi điều kiện cho tất cả trẻ đến trường an toàn, thân thiện và “Mỗi ngày đến trường là một ngày vui”.</w:t>
      </w:r>
    </w:p>
    <w:p w14:paraId="60EEF198" w14:textId="77777777" w:rsidR="00F30392" w:rsidRPr="003E6635" w:rsidRDefault="00F30392" w:rsidP="0059726F">
      <w:pPr>
        <w:pStyle w:val="NormalWeb"/>
        <w:shd w:val="clear" w:color="auto" w:fill="FFFFFF"/>
        <w:spacing w:before="0" w:beforeAutospacing="0" w:after="0" w:afterAutospacing="0" w:line="360" w:lineRule="atLeast"/>
        <w:ind w:firstLine="720"/>
        <w:jc w:val="both"/>
        <w:rPr>
          <w:sz w:val="28"/>
          <w:szCs w:val="28"/>
        </w:rPr>
      </w:pPr>
      <w:r w:rsidRPr="003E6635">
        <w:rPr>
          <w:sz w:val="28"/>
          <w:szCs w:val="28"/>
        </w:rPr>
        <w:t>- Tăng cường sự tham gia một cách hứng thú của trẻ trong các hoạt động giáo dục của nhà trường với thái độ tự giác, chủ động và sáng tạo.</w:t>
      </w:r>
    </w:p>
    <w:p w14:paraId="49B7480F" w14:textId="77777777" w:rsidR="00F30392" w:rsidRPr="003E6635" w:rsidRDefault="00F30392" w:rsidP="0059726F">
      <w:pPr>
        <w:pStyle w:val="NormalWeb"/>
        <w:shd w:val="clear" w:color="auto" w:fill="FFFFFF"/>
        <w:spacing w:before="0" w:beforeAutospacing="0" w:after="0" w:afterAutospacing="0" w:line="360" w:lineRule="atLeast"/>
        <w:ind w:firstLine="720"/>
        <w:jc w:val="both"/>
        <w:rPr>
          <w:sz w:val="28"/>
          <w:szCs w:val="28"/>
        </w:rPr>
      </w:pPr>
      <w:r w:rsidRPr="003E6635">
        <w:rPr>
          <w:sz w:val="28"/>
          <w:szCs w:val="28"/>
        </w:rPr>
        <w:t>- Phát huy tính chủ động, sáng tạo của cán bộ, giáo viên trong việc tham gia các hoạt động giáo dục, đổi mới phương pháp dạy học và giáo dục học sinh.</w:t>
      </w:r>
    </w:p>
    <w:p w14:paraId="17543A3F" w14:textId="77777777" w:rsidR="00F30392" w:rsidRPr="003E6635" w:rsidRDefault="00F30392" w:rsidP="0059726F">
      <w:pPr>
        <w:pStyle w:val="NormalWeb"/>
        <w:shd w:val="clear" w:color="auto" w:fill="FFFFFF"/>
        <w:spacing w:before="0" w:beforeAutospacing="0" w:after="0" w:afterAutospacing="0" w:line="360" w:lineRule="atLeast"/>
        <w:ind w:firstLine="720"/>
        <w:jc w:val="both"/>
        <w:rPr>
          <w:color w:val="1C1C1C"/>
          <w:sz w:val="28"/>
          <w:szCs w:val="28"/>
        </w:rPr>
      </w:pPr>
      <w:r w:rsidRPr="003E6635">
        <w:rPr>
          <w:sz w:val="28"/>
          <w:szCs w:val="28"/>
        </w:rPr>
        <w:t>- Huy động và tạo điều kiện để có sự tham gia tích cực và có hiệu quả của các tổ chức, đoàn thể, cá nhân trong và ngoài nhà trường trong việc xây dựng cơ s</w:t>
      </w:r>
      <w:r w:rsidRPr="003E6635">
        <w:rPr>
          <w:color w:val="1C1C1C"/>
          <w:sz w:val="28"/>
          <w:szCs w:val="28"/>
        </w:rPr>
        <w:t>ở vật chất và môi trường sư phạm, cảnh quan trường, lớp học.</w:t>
      </w:r>
    </w:p>
    <w:p w14:paraId="32F9A1CC" w14:textId="46C33CD8" w:rsidR="00E72112" w:rsidRPr="003E6635" w:rsidRDefault="003E6635" w:rsidP="0059726F">
      <w:pPr>
        <w:pStyle w:val="NormalWeb"/>
        <w:shd w:val="clear" w:color="auto" w:fill="FFFFFF"/>
        <w:spacing w:before="0" w:beforeAutospacing="0" w:after="0" w:afterAutospacing="0" w:line="360" w:lineRule="atLeast"/>
        <w:ind w:firstLine="720"/>
        <w:jc w:val="both"/>
        <w:rPr>
          <w:b/>
          <w:color w:val="1C1C1C"/>
          <w:sz w:val="28"/>
          <w:szCs w:val="28"/>
        </w:rPr>
      </w:pPr>
      <w:r>
        <w:rPr>
          <w:b/>
          <w:color w:val="1C1C1C"/>
          <w:sz w:val="28"/>
          <w:szCs w:val="28"/>
        </w:rPr>
        <w:t>3</w:t>
      </w:r>
      <w:r w:rsidR="00EE4F23" w:rsidRPr="003E6635">
        <w:rPr>
          <w:b/>
          <w:color w:val="1C1C1C"/>
          <w:sz w:val="28"/>
          <w:szCs w:val="28"/>
        </w:rPr>
        <w:t xml:space="preserve">. </w:t>
      </w:r>
      <w:r>
        <w:rPr>
          <w:b/>
          <w:color w:val="1C1C1C"/>
          <w:sz w:val="28"/>
          <w:szCs w:val="28"/>
        </w:rPr>
        <w:t xml:space="preserve">Nội dung </w:t>
      </w:r>
    </w:p>
    <w:p w14:paraId="5B3FD4C3" w14:textId="29F5BF25" w:rsidR="00E72112" w:rsidRPr="003E6635" w:rsidRDefault="003E6635" w:rsidP="0059726F">
      <w:pPr>
        <w:pStyle w:val="NormalWeb"/>
        <w:shd w:val="clear" w:color="auto" w:fill="FFFFFF"/>
        <w:spacing w:before="0" w:beforeAutospacing="0" w:after="0" w:afterAutospacing="0" w:line="360" w:lineRule="atLeast"/>
        <w:ind w:firstLine="720"/>
        <w:jc w:val="both"/>
        <w:rPr>
          <w:rStyle w:val="Strong"/>
          <w:color w:val="1C1C1C"/>
          <w:sz w:val="28"/>
          <w:szCs w:val="28"/>
        </w:rPr>
      </w:pPr>
      <w:r>
        <w:rPr>
          <w:b/>
          <w:color w:val="1C1C1C"/>
          <w:sz w:val="28"/>
          <w:szCs w:val="28"/>
        </w:rPr>
        <w:t>a</w:t>
      </w:r>
      <w:r w:rsidR="00E72112" w:rsidRPr="003E6635">
        <w:rPr>
          <w:b/>
          <w:color w:val="1C1C1C"/>
          <w:sz w:val="28"/>
          <w:szCs w:val="28"/>
        </w:rPr>
        <w:t xml:space="preserve">. </w:t>
      </w:r>
      <w:r w:rsidR="00E72112" w:rsidRPr="003E6635">
        <w:rPr>
          <w:rStyle w:val="Strong"/>
          <w:color w:val="1C1C1C"/>
          <w:sz w:val="28"/>
          <w:szCs w:val="28"/>
        </w:rPr>
        <w:t xml:space="preserve"> Xây dựng trường, lớp xanh - an toàn - thân thiện</w:t>
      </w:r>
    </w:p>
    <w:p w14:paraId="76A245BC" w14:textId="77777777" w:rsidR="00E72112" w:rsidRPr="003E6635" w:rsidRDefault="00E72112" w:rsidP="0059726F">
      <w:pPr>
        <w:pStyle w:val="NormalWeb"/>
        <w:shd w:val="clear" w:color="auto" w:fill="FFFFFF"/>
        <w:spacing w:before="0" w:beforeAutospacing="0" w:after="0" w:afterAutospacing="0" w:line="360" w:lineRule="atLeast"/>
        <w:ind w:firstLine="720"/>
        <w:jc w:val="both"/>
        <w:rPr>
          <w:color w:val="1C1C1C"/>
          <w:sz w:val="28"/>
          <w:szCs w:val="28"/>
        </w:rPr>
      </w:pPr>
      <w:r w:rsidRPr="003E6635">
        <w:rPr>
          <w:color w:val="1C1C1C"/>
          <w:sz w:val="28"/>
          <w:szCs w:val="28"/>
        </w:rPr>
        <w:t>- Đảm bảo trường lớp an toàn, sạch sẽ thoáng mát, có đủ diện tích, ánh sáng, đủ bàn ghế phù hợp với lứa tuổi.</w:t>
      </w:r>
    </w:p>
    <w:p w14:paraId="4A5A2200"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lastRenderedPageBreak/>
        <w:tab/>
        <w:t>- Trồng các loại cây xanh, cây bóng mát, cây cảnh, bồn hoa được sắp đặt hợp lý và đảm bảo mỹ quan.</w:t>
      </w:r>
    </w:p>
    <w:p w14:paraId="7ED738A2"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Đồ dùng đồ chơi ở các góc phong phú theo chủ đề, khuyến khích sử dụng nguyên vật liệu sẵn có ở địa phương để làm đồ dùng, đồ chơi.</w:t>
      </w:r>
    </w:p>
    <w:p w14:paraId="21A48881"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Trang trí phòng nhóm, trưng bày đồ dùng đồ chơi theo hướng mở. Tận dụng các mảng tường cho trẻ hoạt động.</w:t>
      </w:r>
    </w:p>
    <w:p w14:paraId="401574D6"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Đảm bảo nguồn nước sạch đáp ứng nhu cầu của nhà trường.</w:t>
      </w:r>
    </w:p>
    <w:p w14:paraId="12300385"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Lên kế hoạch cụ thể về công tác giáo dục nề nếp, giáo dục lao động, ý thức lao động tự phục vụ và giữ gìn vệ sinh môi trường cho học sinh phù hợp với từng lứa tuổi.</w:t>
      </w:r>
    </w:p>
    <w:p w14:paraId="5703CD9F"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Khu vực vệ sinh cho trẻ đảm bảo an toàn, sạch sẽ, các thiết bị như vòi nước, hệ thống ống dẫn nước, các thiết bị điện, điện tử, phòng cháy chữa cháy...luôn được kiểm tra thường xuyên.</w:t>
      </w:r>
    </w:p>
    <w:p w14:paraId="0A792A9B" w14:textId="72792B65" w:rsidR="00F86E77" w:rsidRPr="00E95C5A" w:rsidRDefault="00E72112" w:rsidP="0059726F">
      <w:pPr>
        <w:pStyle w:val="NormalWeb"/>
        <w:shd w:val="clear" w:color="auto" w:fill="FFFFFF"/>
        <w:spacing w:before="0" w:beforeAutospacing="0" w:after="0" w:afterAutospacing="0" w:line="360" w:lineRule="atLeast"/>
        <w:jc w:val="both"/>
        <w:rPr>
          <w:rStyle w:val="Strong"/>
          <w:b w:val="0"/>
          <w:bCs w:val="0"/>
          <w:color w:val="1C1C1C"/>
          <w:sz w:val="28"/>
          <w:szCs w:val="28"/>
        </w:rPr>
      </w:pPr>
      <w:r w:rsidRPr="003E6635">
        <w:rPr>
          <w:color w:val="1C1C1C"/>
          <w:sz w:val="28"/>
          <w:szCs w:val="28"/>
        </w:rPr>
        <w:tab/>
        <w:t>- Xây dựng mối quan hệ thân thiện trong nhà trường (Quan hệ giữa cán bộ, giáo viên, nhân viên, trẻ, phụ huynh học sinh…)</w:t>
      </w:r>
    </w:p>
    <w:p w14:paraId="0D89596E" w14:textId="53B2BD31" w:rsidR="00E72112" w:rsidRPr="003E6635" w:rsidRDefault="003E6635" w:rsidP="0059726F">
      <w:pPr>
        <w:pStyle w:val="NormalWeb"/>
        <w:shd w:val="clear" w:color="auto" w:fill="FFFFFF"/>
        <w:spacing w:before="0" w:beforeAutospacing="0" w:after="0" w:afterAutospacing="0" w:line="360" w:lineRule="atLeast"/>
        <w:ind w:firstLine="720"/>
        <w:jc w:val="both"/>
        <w:rPr>
          <w:color w:val="1C1C1C"/>
          <w:sz w:val="28"/>
          <w:szCs w:val="28"/>
        </w:rPr>
      </w:pPr>
      <w:r>
        <w:rPr>
          <w:rStyle w:val="Strong"/>
          <w:color w:val="1C1C1C"/>
          <w:sz w:val="28"/>
          <w:szCs w:val="28"/>
        </w:rPr>
        <w:t>b</w:t>
      </w:r>
      <w:r w:rsidR="00E72112" w:rsidRPr="003E6635">
        <w:rPr>
          <w:rStyle w:val="Strong"/>
          <w:color w:val="1C1C1C"/>
          <w:sz w:val="28"/>
          <w:szCs w:val="28"/>
        </w:rPr>
        <w:t>. Nâng cao chất lượng chăm sóc, nuôi dưỡng, giáo dục trẻ</w:t>
      </w:r>
    </w:p>
    <w:p w14:paraId="69388B8D"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Đảm bảo an toàn tuyệt đối cả về thể chất lẫn tinh thần cho trẻ là nhiệm vụ hàng đầu của nhà trường.</w:t>
      </w:r>
    </w:p>
    <w:p w14:paraId="394EA213" w14:textId="54E16D38"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Giáo viên chủ động sáng tạo trong việc tìm tòi, đổi mới vận dụng phương pháp giáo dục phù hợp với đặc điểm tâm sinh lý của trẻ.</w:t>
      </w:r>
      <w:r w:rsidR="00B95B96">
        <w:rPr>
          <w:color w:val="1C1C1C"/>
          <w:sz w:val="28"/>
          <w:szCs w:val="28"/>
        </w:rPr>
        <w:t xml:space="preserve"> Mọi CBGV, nhân viên phải luôn là tấm gương sáng trong mọi hoạt động cho đồng nghiệp và trẻ em noi theo</w:t>
      </w:r>
    </w:p>
    <w:p w14:paraId="18AC846D"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Sáng tạo trong việc xây dựng môi trường giáo dục nhằm tạo hứng thú cho trẻ khi tham gia vào các hoạt động học tập, vui chơi sinh hoạt.</w:t>
      </w:r>
    </w:p>
    <w:p w14:paraId="2D61150D"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Sưu tầm, lựa chọn, sáng tác và sử dụng các bài hát dân ca, các trò chơi dân gian vào các hoạt động giáo dục trẻ.</w:t>
      </w:r>
    </w:p>
    <w:p w14:paraId="00716A32"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Giáo dục trẻ các hành vi văn minh, lễ phép trong giao tiếp ứng xử.</w:t>
      </w:r>
    </w:p>
    <w:p w14:paraId="1A03A4CF"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Giáo viên phải đổi mới phương pháp dạy học, gắn với cuộc vận động “Mỗi thầy cô giáo là tấm gương đạo đức tự học và sáng tạo” vào công tác soạn giảng và làm đồ dùng đồ chơi của giáo viên trong đơn vị.</w:t>
      </w:r>
    </w:p>
    <w:p w14:paraId="18D645DC"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Thực hiện nghiêm túc công tác thăm lớp dự giờ của Ban giám hiệu, Tổ trưởng chuyên môn nhằm rút kinh nghiệm về đổi mới phương pháp dạy học.</w:t>
      </w:r>
    </w:p>
    <w:p w14:paraId="6F42D1C9"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Tổ chức tốt các tiết thao giảng, các buổi sinh hoạt tổ chuyên môn theo nghiên cứu bài học tạo cơ hội để cán bộ giáo viên đúc rút kinh nghiệm trong công tác chuyên môn.</w:t>
      </w:r>
    </w:p>
    <w:p w14:paraId="717711CD"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Quan tâm đến nội dung giáo dục trẻ hiểu biết giá trị văn hoá truyền thống của quê hương nơi mình đang sinh sống. Ngoài những kiến thức đem đến cho trẻ trong các hoạt động học có chủ đích, các lớp tổ chức cho trẻ tham quan các di tích lịch sử ở địa phương, đài tưởng niệm...</w:t>
      </w:r>
    </w:p>
    <w:p w14:paraId="7FF2DEC7"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lastRenderedPageBreak/>
        <w:tab/>
        <w:t>- Thông qua các lĩnh vực giáo viên đã giúp trẻ hiểu thêm về văn hoá truyền thống của quê hương đất nước. Từ đó giáo dục trẻ lòng yêu quê hương, tự hào về quê hương đất nước, ước mơ của trẻ...</w:t>
      </w:r>
    </w:p>
    <w:p w14:paraId="23597B7F"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Rèn luyện kỹ năng sống cho trẻ.</w:t>
      </w:r>
    </w:p>
    <w:p w14:paraId="3AE36CB6"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Hằng ngày giáo viên chú ý đến việc giúp trẻ ứng xử trong giao tiếp giữa cô và trẻ, giữa trẻ với trẻ với mọi người xung quanh thông qua các hoạt động học tập, vui chơi bằng các câu hỏi, các tình huống xảy ra hằng ngày. Tạo nên mối quan hệ thân thiện, gần gũi để trẻ tự tin trong giao tiếp. Xây dựng mối quan hệ như trong gia đình “Cô là mẹ các cháu là con”.</w:t>
      </w:r>
    </w:p>
    <w:p w14:paraId="41CE5716"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Thường xuyên rèn luyện cho trẻ có thói quen tự phục vụ bản thân như: Tự mặc quần áo, đi dày dép, chải đầu tóc... Có ý thức tự giác trong học tập, thu dọn đồ dùng đồ chơi...</w:t>
      </w:r>
    </w:p>
    <w:p w14:paraId="23EFC015"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Rèn kỹ năng chăm sóc sức khoẻ cho trẻ thông qua các hoạt động trên lớp như: Giáo dục trẻ thường xuyên, vệ sinh cá nhân, ý thức bảo vệ sức khoẻ phòng bệnh theo mùa...</w:t>
      </w:r>
    </w:p>
    <w:p w14:paraId="3FA8BE58" w14:textId="1A4C6FD8"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Tổ chức các hoạt động vui chơi lành mạnh, giáo viên tổ chức các trò chơi dân gian thông qua các buổi chơi các hoạt động hằng ngày của trẻ. Nhà trường tổ chức tốt các ngày hội ngày lễ trong năm học giúp trẻ có điều kiện để học tập, để thể hiện năng lực cá nhân trong hoạt động tập thể như: Ngày hội đến trường, Tết trung thu, ngày hội của cô giáo (20</w:t>
      </w:r>
      <w:r w:rsidR="00682FDF">
        <w:rPr>
          <w:color w:val="1C1C1C"/>
          <w:sz w:val="28"/>
          <w:szCs w:val="28"/>
        </w:rPr>
        <w:t>/</w:t>
      </w:r>
      <w:r w:rsidRPr="003E6635">
        <w:rPr>
          <w:color w:val="1C1C1C"/>
          <w:sz w:val="28"/>
          <w:szCs w:val="28"/>
        </w:rPr>
        <w:t xml:space="preserve">11); Ngày Thành lập quân đội </w:t>
      </w:r>
      <w:r w:rsidR="005D0364">
        <w:rPr>
          <w:color w:val="1C1C1C"/>
          <w:sz w:val="28"/>
          <w:szCs w:val="28"/>
        </w:rPr>
        <w:t>nhân</w:t>
      </w:r>
      <w:r w:rsidRPr="003E6635">
        <w:rPr>
          <w:color w:val="1C1C1C"/>
          <w:sz w:val="28"/>
          <w:szCs w:val="28"/>
        </w:rPr>
        <w:t xml:space="preserve"> dân Việt nam (22/12); Ngày tết nguyên đán; Ngày hội của bà</w:t>
      </w:r>
      <w:r w:rsidR="00682FDF">
        <w:rPr>
          <w:color w:val="1C1C1C"/>
          <w:sz w:val="28"/>
          <w:szCs w:val="28"/>
        </w:rPr>
        <w:t>,</w:t>
      </w:r>
      <w:r w:rsidRPr="003E6635">
        <w:rPr>
          <w:color w:val="1C1C1C"/>
          <w:sz w:val="28"/>
          <w:szCs w:val="28"/>
        </w:rPr>
        <w:t xml:space="preserve"> mẹ</w:t>
      </w:r>
      <w:r w:rsidR="00682FDF">
        <w:rPr>
          <w:color w:val="1C1C1C"/>
          <w:sz w:val="28"/>
          <w:szCs w:val="28"/>
        </w:rPr>
        <w:t>, các</w:t>
      </w:r>
      <w:r w:rsidRPr="003E6635">
        <w:rPr>
          <w:color w:val="1C1C1C"/>
          <w:sz w:val="28"/>
          <w:szCs w:val="28"/>
        </w:rPr>
        <w:t xml:space="preserve"> chị (8/3); Ngày Quốc tế thiếu nhi (1/6).</w:t>
      </w:r>
    </w:p>
    <w:p w14:paraId="479B1235"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Tổ chức các trò chơi dân gian qua chuyên đề ngoại khóa để trẻ giao lưu với nhau.</w:t>
      </w:r>
    </w:p>
    <w:p w14:paraId="231645BC" w14:textId="44D2D100"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rStyle w:val="Strong"/>
          <w:color w:val="1C1C1C"/>
          <w:sz w:val="28"/>
          <w:szCs w:val="28"/>
        </w:rPr>
        <w:tab/>
      </w:r>
      <w:r w:rsidR="005D0364">
        <w:rPr>
          <w:rStyle w:val="Strong"/>
          <w:color w:val="1C1C1C"/>
          <w:sz w:val="28"/>
          <w:szCs w:val="28"/>
        </w:rPr>
        <w:t>c</w:t>
      </w:r>
      <w:r w:rsidRPr="003E6635">
        <w:rPr>
          <w:rStyle w:val="Strong"/>
          <w:color w:val="1C1C1C"/>
          <w:sz w:val="28"/>
          <w:szCs w:val="28"/>
        </w:rPr>
        <w:t>. Xây dựng mối quan hệ giữa cán bộ, giáo viên, nhân viên và phụ huynh trong nhà trường</w:t>
      </w:r>
    </w:p>
    <w:p w14:paraId="287E05E7"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Để giáo dục trẻ cũng như xây dựng môi trường học tập nhằm đem lại kết quả cao trong việc giáo dục các cháu thì các mối quan hệ giữa các thành viên trong nhà trường đóng vai trò rất quan trọng. Đó là mối quan hệ đồng chí, đồng nghiệp. Hội đồng sư phạm phải thật sự là một khối đoàn kết, có tình yêu thương, tình đồng nghiệp, luôn quan tâm giúp đỡ lẫn nhau, có tinh thần đấu tranh phê bình và tự phê bình thẳng thắn, giúp nhau cùng hoàn thành nhiệm vụ, cùng tiến bộ. Tổ chức công đoàn là nơi để giúp đỡ và quan tâm đến người lao động. Mỗi cô giáo là người mẹ hiền thứ hai, là tấm gương sáng cho học sinh noi theo. Tạo mối quan hệ, phối kết hợp giữa nhà trường, phụ huynh, học sinh phải là nhịp cầu nối và hết sức cần thiết. Mọi hoạt động của nhà trường phải có sự tham gia góp ý của Ban đại diện cha mẹ học sinh.</w:t>
      </w:r>
    </w:p>
    <w:p w14:paraId="05B54923" w14:textId="7777777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xml:space="preserve">- Bên cạnh công việc nuôi dạy trẻ, tôn trọng và quan tâm đến trẻ ở trường thì môi trường gia đình cần được chú trọng, gia đình là tổ ấm, tình yêu thương, tinh thần trách nhiệm và công bằng trong việc chăm sóc, giáo dục, đoàn kết tôn </w:t>
      </w:r>
      <w:r w:rsidRPr="003E6635">
        <w:rPr>
          <w:color w:val="1C1C1C"/>
          <w:sz w:val="28"/>
          <w:szCs w:val="28"/>
        </w:rPr>
        <w:lastRenderedPageBreak/>
        <w:t>trọng các thành viên trong gia đình luôn quan tâm lẫn nhau, có ứng xử văn minh, lịch sự, làm gương cho con trẻ noi theo.</w:t>
      </w:r>
    </w:p>
    <w:p w14:paraId="16C36B81" w14:textId="3E45CE49"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xml:space="preserve">- </w:t>
      </w:r>
      <w:r w:rsidR="005D0364">
        <w:rPr>
          <w:color w:val="1C1C1C"/>
          <w:sz w:val="28"/>
          <w:szCs w:val="28"/>
        </w:rPr>
        <w:t>N</w:t>
      </w:r>
      <w:r w:rsidRPr="003E6635">
        <w:rPr>
          <w:color w:val="1C1C1C"/>
          <w:sz w:val="28"/>
          <w:szCs w:val="28"/>
        </w:rPr>
        <w:t>hà trường phối hợp chặt chẽ với các đoàn thể, với các tổ chức trong xã, hội phụ nữ, đoàn thanh niên, cựu chiến binh, hội khuyến học... để cùng làm tốt công tác tuyên truyền đến mọi gia đình mọi người dân góp phần xây dựng các gia đình văn hoá.</w:t>
      </w:r>
    </w:p>
    <w:p w14:paraId="61DB362A" w14:textId="33F2C867" w:rsidR="00E72112" w:rsidRPr="003E6635" w:rsidRDefault="00E72112"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Các tổ chức có quy chế hoạt động, có quy chế phối hợp giữa nhà trường và các đoàn thể.</w:t>
      </w:r>
    </w:p>
    <w:p w14:paraId="428BFBF2" w14:textId="2A0170A5" w:rsidR="00CE2954" w:rsidRPr="00B95B96" w:rsidRDefault="00CE2954" w:rsidP="0059726F">
      <w:pPr>
        <w:pStyle w:val="ListParagraph"/>
        <w:numPr>
          <w:ilvl w:val="0"/>
          <w:numId w:val="33"/>
        </w:numPr>
        <w:shd w:val="clear" w:color="auto" w:fill="FFFFFF"/>
        <w:spacing w:after="0" w:line="360" w:lineRule="atLeast"/>
        <w:jc w:val="both"/>
        <w:rPr>
          <w:rFonts w:eastAsia="Times New Roman"/>
          <w:szCs w:val="28"/>
        </w:rPr>
      </w:pPr>
      <w:r w:rsidRPr="00B95B96">
        <w:rPr>
          <w:rFonts w:eastAsia="Times New Roman"/>
          <w:b/>
          <w:bCs/>
          <w:szCs w:val="28"/>
        </w:rPr>
        <w:t>Huy động mọi lực lượng tham gia vào quá trình xanh hóa nhà trường</w:t>
      </w:r>
    </w:p>
    <w:p w14:paraId="0F4D3F92" w14:textId="77777777" w:rsidR="00CE2954" w:rsidRPr="00CE2954" w:rsidRDefault="00CE2954" w:rsidP="0059726F">
      <w:pPr>
        <w:widowControl/>
        <w:shd w:val="clear" w:color="auto" w:fill="FFFFFF"/>
        <w:spacing w:line="360" w:lineRule="atLeast"/>
        <w:ind w:firstLine="720"/>
        <w:jc w:val="both"/>
        <w:rPr>
          <w:rFonts w:ascii="Times New Roman" w:eastAsia="Times New Roman" w:hAnsi="Times New Roman" w:cs="Times New Roman"/>
          <w:color w:val="auto"/>
          <w:sz w:val="28"/>
          <w:szCs w:val="28"/>
          <w:lang w:val="en-US" w:eastAsia="en-US" w:bidi="ar-SA"/>
        </w:rPr>
      </w:pPr>
      <w:r w:rsidRPr="00CE2954">
        <w:rPr>
          <w:rFonts w:ascii="Times New Roman" w:eastAsia="Times New Roman" w:hAnsi="Times New Roman" w:cs="Times New Roman"/>
          <w:color w:val="auto"/>
          <w:sz w:val="28"/>
          <w:szCs w:val="28"/>
          <w:lang w:val="en-US" w:eastAsia="en-US" w:bidi="ar-SA"/>
        </w:rPr>
        <w:t>– Nhà Trường: Cán bộ, giáo viên, nhân viên, học sinh. Các tổ chức: Công đoàn, Đoàn thanh Niên, tổ chuyên môn trên cơ sở kế hoạch của nhà trường về hoạt động “Xanh hóa nhà trường” xây dựng kế hoạch chi tiết về hoạt động “Xanh – Sạch – Đẹp – An toàn và môi trường sư phạm thân thiện tích cực” và triển khai thực hiện cho tổ chức do bản thân phụ trách.</w:t>
      </w:r>
    </w:p>
    <w:p w14:paraId="218C708C" w14:textId="34D59CB3" w:rsidR="00CE2954" w:rsidRPr="00CE2954" w:rsidRDefault="00CE2954" w:rsidP="0059726F">
      <w:pPr>
        <w:widowControl/>
        <w:shd w:val="clear" w:color="auto" w:fill="FFFFFF"/>
        <w:spacing w:line="360" w:lineRule="atLeast"/>
        <w:ind w:firstLine="720"/>
        <w:jc w:val="both"/>
        <w:rPr>
          <w:rFonts w:ascii="Times New Roman" w:eastAsia="Times New Roman" w:hAnsi="Times New Roman" w:cs="Times New Roman"/>
          <w:color w:val="auto"/>
          <w:sz w:val="28"/>
          <w:szCs w:val="28"/>
          <w:lang w:val="en-US" w:eastAsia="en-US" w:bidi="ar-SA"/>
        </w:rPr>
      </w:pPr>
      <w:r w:rsidRPr="00CE2954">
        <w:rPr>
          <w:rFonts w:ascii="Times New Roman" w:eastAsia="Times New Roman" w:hAnsi="Times New Roman" w:cs="Times New Roman"/>
          <w:color w:val="auto"/>
          <w:sz w:val="28"/>
          <w:szCs w:val="28"/>
          <w:lang w:val="en-US" w:eastAsia="en-US" w:bidi="ar-SA"/>
        </w:rPr>
        <w:t xml:space="preserve">– Xã hội: Chính quyền địa phương, các tổ chức đoàn thể có sự hỗ trợ và giúp đỡ nhà trường thực hiện phong trào “Xanh – Sạch – Đẹp – An toàn và môi trường sư phạm thân thiện tích cực” như hội Khuyến học, đoàn thanh niên của </w:t>
      </w:r>
      <w:r w:rsidR="00682FDF">
        <w:rPr>
          <w:rFonts w:ascii="Times New Roman" w:eastAsia="Times New Roman" w:hAnsi="Times New Roman" w:cs="Times New Roman"/>
          <w:color w:val="auto"/>
          <w:sz w:val="28"/>
          <w:szCs w:val="28"/>
          <w:lang w:val="en-US" w:eastAsia="en-US" w:bidi="ar-SA"/>
        </w:rPr>
        <w:t>phường.</w:t>
      </w:r>
    </w:p>
    <w:p w14:paraId="23C680A8" w14:textId="77777777" w:rsidR="00CE2954" w:rsidRPr="005D0364" w:rsidRDefault="00CE2954" w:rsidP="0059726F">
      <w:pPr>
        <w:widowControl/>
        <w:shd w:val="clear" w:color="auto" w:fill="FFFFFF"/>
        <w:spacing w:line="360" w:lineRule="atLeast"/>
        <w:ind w:firstLine="720"/>
        <w:jc w:val="both"/>
        <w:rPr>
          <w:rFonts w:ascii="Times New Roman" w:eastAsia="Times New Roman" w:hAnsi="Times New Roman" w:cs="Times New Roman"/>
          <w:color w:val="auto"/>
          <w:sz w:val="28"/>
          <w:szCs w:val="28"/>
          <w:lang w:val="en-US" w:eastAsia="en-US" w:bidi="ar-SA"/>
        </w:rPr>
      </w:pPr>
      <w:r w:rsidRPr="00CE2954">
        <w:rPr>
          <w:rFonts w:ascii="Times New Roman" w:eastAsia="Times New Roman" w:hAnsi="Times New Roman" w:cs="Times New Roman"/>
          <w:color w:val="auto"/>
          <w:sz w:val="28"/>
          <w:szCs w:val="28"/>
          <w:lang w:val="en-US" w:eastAsia="en-US" w:bidi="ar-SA"/>
        </w:rPr>
        <w:t>– Gia đình: Ban đại diện Hội CMHS, cha mẹ Học sinh toàn trường có sự phối hợp tích cực, thường xuyên trong hoạt động “Xanh – Sạch – Đẹp – An toàn và môi trường sư phạm thân thiện tích cực”.</w:t>
      </w:r>
    </w:p>
    <w:p w14:paraId="4B525D8F" w14:textId="18469AA5" w:rsidR="00E72112" w:rsidRDefault="005D0364" w:rsidP="0059726F">
      <w:pPr>
        <w:pStyle w:val="NormalWeb"/>
        <w:shd w:val="clear" w:color="auto" w:fill="FFFFFF"/>
        <w:spacing w:before="0" w:beforeAutospacing="0" w:after="0" w:afterAutospacing="0" w:line="360" w:lineRule="atLeast"/>
        <w:ind w:firstLine="720"/>
        <w:jc w:val="both"/>
        <w:rPr>
          <w:b/>
          <w:bCs/>
          <w:sz w:val="28"/>
          <w:szCs w:val="28"/>
        </w:rPr>
      </w:pPr>
      <w:r>
        <w:rPr>
          <w:b/>
          <w:bCs/>
          <w:sz w:val="28"/>
          <w:szCs w:val="28"/>
        </w:rPr>
        <w:t>4</w:t>
      </w:r>
      <w:r w:rsidR="00E72112" w:rsidRPr="005D0364">
        <w:rPr>
          <w:b/>
          <w:bCs/>
          <w:sz w:val="28"/>
          <w:szCs w:val="28"/>
        </w:rPr>
        <w:t xml:space="preserve">. </w:t>
      </w:r>
      <w:r>
        <w:rPr>
          <w:b/>
          <w:bCs/>
          <w:sz w:val="28"/>
          <w:szCs w:val="28"/>
        </w:rPr>
        <w:t>Các tiêu chuẩn tiêu chí đánh giá</w:t>
      </w:r>
    </w:p>
    <w:p w14:paraId="06BDB939" w14:textId="7FED9B18" w:rsidR="005D0364" w:rsidRPr="0082108C" w:rsidRDefault="005D0364" w:rsidP="0059726F">
      <w:pPr>
        <w:tabs>
          <w:tab w:val="left" w:pos="720"/>
        </w:tabs>
        <w:spacing w:line="360" w:lineRule="atLeast"/>
        <w:ind w:right="-29" w:firstLine="567"/>
        <w:jc w:val="both"/>
        <w:rPr>
          <w:rFonts w:ascii="Times New Roman" w:hAnsi="Times New Roman" w:cs="Times New Roman"/>
          <w:b/>
          <w:i/>
          <w:sz w:val="28"/>
          <w:szCs w:val="28"/>
        </w:rPr>
      </w:pPr>
      <w:r w:rsidRPr="0082108C">
        <w:rPr>
          <w:rFonts w:ascii="Times New Roman" w:hAnsi="Times New Roman" w:cs="Times New Roman"/>
          <w:b/>
          <w:i/>
          <w:sz w:val="28"/>
          <w:szCs w:val="28"/>
          <w:lang w:val="en-US"/>
        </w:rPr>
        <w:t>4.</w:t>
      </w:r>
      <w:r w:rsidRPr="0082108C">
        <w:rPr>
          <w:rFonts w:ascii="Times New Roman" w:hAnsi="Times New Roman" w:cs="Times New Roman"/>
          <w:b/>
          <w:i/>
          <w:sz w:val="28"/>
          <w:szCs w:val="28"/>
        </w:rPr>
        <w:t xml:space="preserve">1. Tiêu chuẩn 1: Trường học xanh (gồm 04 tiêu chí) </w:t>
      </w:r>
    </w:p>
    <w:p w14:paraId="377769BE" w14:textId="77777777" w:rsidR="005D0364" w:rsidRPr="005D0364" w:rsidRDefault="005D0364" w:rsidP="0059726F">
      <w:pPr>
        <w:tabs>
          <w:tab w:val="left" w:pos="720"/>
        </w:tabs>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sz w:val="28"/>
          <w:szCs w:val="28"/>
        </w:rPr>
        <w:t xml:space="preserve">Tiêu chí 1: Trường học đảm bảo diện tích theo quy định, được quy hoạch tổng thể và chi tiết do cấp có thẩm quyền phê duyệt. </w:t>
      </w:r>
    </w:p>
    <w:p w14:paraId="7B20740A" w14:textId="77777777" w:rsidR="005D0364" w:rsidRPr="005D0364" w:rsidRDefault="005D0364" w:rsidP="0059726F">
      <w:pPr>
        <w:tabs>
          <w:tab w:val="left" w:pos="720"/>
        </w:tabs>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sz w:val="28"/>
          <w:szCs w:val="28"/>
        </w:rPr>
        <w:t xml:space="preserve">Tiêu chí 2: Trong khuôn viên có hệ thống cây xanh, cây bóng mát, thảm cỏ, bồn hoa, cây cảnh hài hoà và phù hợp với quy hoạch của nhà trường. Trong đó, diện tích trồng cây xanh, sân chơi, sân tập thể thao, giao thông nội bộ phải đảm bảo theo quy định. </w:t>
      </w:r>
    </w:p>
    <w:p w14:paraId="2710918E" w14:textId="20C979B7" w:rsidR="005D0364" w:rsidRPr="005D0364" w:rsidRDefault="005D0364" w:rsidP="0059726F">
      <w:pPr>
        <w:shd w:val="clear" w:color="auto" w:fill="FFFFFF"/>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sz w:val="28"/>
          <w:szCs w:val="28"/>
        </w:rPr>
        <w:t xml:space="preserve"> Tiêu chí 3: Hệ thống cây xanh, cây bóng mát, thảm cỏ, bồn hoa, cây cảnh</w:t>
      </w:r>
      <w:r w:rsidR="00682FDF">
        <w:rPr>
          <w:rFonts w:ascii="Times New Roman" w:hAnsi="Times New Roman" w:cs="Times New Roman"/>
          <w:sz w:val="28"/>
          <w:szCs w:val="28"/>
          <w:lang w:val="en-US"/>
        </w:rPr>
        <w:t>… được</w:t>
      </w:r>
      <w:r w:rsidRPr="005D0364">
        <w:rPr>
          <w:rFonts w:ascii="Times New Roman" w:hAnsi="Times New Roman" w:cs="Times New Roman"/>
          <w:sz w:val="28"/>
          <w:szCs w:val="28"/>
        </w:rPr>
        <w:t xml:space="preserve"> thường xuyên,  phân công trách nhiệm cho các lớp thực hiện tạo phong trào thi đua trong nhà trường về việc chăm sóc và xây dựng cảnh quan môi trường.</w:t>
      </w:r>
    </w:p>
    <w:p w14:paraId="41ACBA0B" w14:textId="35253BAA" w:rsidR="005D0364" w:rsidRPr="005D0364" w:rsidRDefault="005D0364" w:rsidP="0059726F">
      <w:pPr>
        <w:tabs>
          <w:tab w:val="left" w:pos="720"/>
        </w:tabs>
        <w:spacing w:line="360" w:lineRule="atLeast"/>
        <w:ind w:right="-29" w:firstLine="567"/>
        <w:jc w:val="both"/>
        <w:rPr>
          <w:rFonts w:ascii="Times New Roman" w:hAnsi="Times New Roman" w:cs="Times New Roman"/>
          <w:sz w:val="28"/>
          <w:szCs w:val="28"/>
          <w:lang w:val="en-US"/>
        </w:rPr>
      </w:pPr>
      <w:r w:rsidRPr="005D0364">
        <w:rPr>
          <w:rFonts w:ascii="Times New Roman" w:hAnsi="Times New Roman" w:cs="Times New Roman"/>
          <w:sz w:val="28"/>
          <w:szCs w:val="28"/>
        </w:rPr>
        <w:t xml:space="preserve"> Tiêu chí 4: Hằng năm, tổ chức cho CB,GV,NV tham gia trồng cây tại trường</w:t>
      </w:r>
      <w:r w:rsidR="00682FDF">
        <w:rPr>
          <w:rFonts w:ascii="Times New Roman" w:hAnsi="Times New Roman" w:cs="Times New Roman"/>
          <w:sz w:val="28"/>
          <w:szCs w:val="28"/>
          <w:lang w:val="en-US"/>
        </w:rPr>
        <w:t>,</w:t>
      </w:r>
      <w:r w:rsidRPr="005D0364">
        <w:rPr>
          <w:rFonts w:ascii="Times New Roman" w:hAnsi="Times New Roman" w:cs="Times New Roman"/>
          <w:sz w:val="28"/>
          <w:szCs w:val="28"/>
        </w:rPr>
        <w:t xml:space="preserve"> trồng các loại cây có tán, xanh quanh năm; không trồng cây có nhiều sâu hoặc có vỏ, lá, hoa chứa chất độc hại, ảnh hưởng đến sức khoẻ con người. </w:t>
      </w:r>
    </w:p>
    <w:p w14:paraId="1A6A2073" w14:textId="04B2755F" w:rsidR="005D0364" w:rsidRPr="0082108C" w:rsidRDefault="0082108C" w:rsidP="0059726F">
      <w:pPr>
        <w:tabs>
          <w:tab w:val="left" w:pos="720"/>
        </w:tabs>
        <w:spacing w:line="360" w:lineRule="atLeast"/>
        <w:ind w:right="-29" w:firstLine="567"/>
        <w:jc w:val="both"/>
        <w:rPr>
          <w:rFonts w:ascii="Times New Roman" w:hAnsi="Times New Roman" w:cs="Times New Roman"/>
          <w:b/>
          <w:i/>
          <w:sz w:val="28"/>
          <w:szCs w:val="28"/>
        </w:rPr>
      </w:pPr>
      <w:r w:rsidRPr="0082108C">
        <w:rPr>
          <w:rFonts w:ascii="Times New Roman" w:hAnsi="Times New Roman" w:cs="Times New Roman"/>
          <w:b/>
          <w:i/>
          <w:sz w:val="28"/>
          <w:szCs w:val="28"/>
          <w:lang w:val="en-US"/>
        </w:rPr>
        <w:t>4.</w:t>
      </w:r>
      <w:r w:rsidR="005D0364" w:rsidRPr="0082108C">
        <w:rPr>
          <w:rFonts w:ascii="Times New Roman" w:hAnsi="Times New Roman" w:cs="Times New Roman"/>
          <w:b/>
          <w:i/>
          <w:sz w:val="28"/>
          <w:szCs w:val="28"/>
        </w:rPr>
        <w:t xml:space="preserve">2. Tiêu chuẩn 2: Trường học an toàn (gồm 05 tiêu chí) </w:t>
      </w:r>
    </w:p>
    <w:p w14:paraId="746B9731" w14:textId="77777777" w:rsidR="005D0364" w:rsidRPr="005D0364" w:rsidRDefault="005D0364" w:rsidP="0059726F">
      <w:pPr>
        <w:tabs>
          <w:tab w:val="left" w:pos="720"/>
        </w:tabs>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sz w:val="28"/>
          <w:szCs w:val="28"/>
        </w:rPr>
        <w:t>Tiêu chí 1: Nhà trường có cơ sở vật chất bảo đảm an toàn cho hoạt động dạy học và các hoạt động giáo dục khác; thường xuyên rà soát đảm bảo các điều kiện về phòng học, phòng chức năng, bàn ghế, hệ thống chiếu sáng, đồ chơi và thiết bị dạy học theo đúng tiêu chuẩn được quy định .</w:t>
      </w:r>
    </w:p>
    <w:p w14:paraId="5E943493" w14:textId="77777777" w:rsidR="005D0364" w:rsidRPr="005D0364" w:rsidRDefault="005D0364" w:rsidP="0059726F">
      <w:pPr>
        <w:tabs>
          <w:tab w:val="left" w:pos="720"/>
        </w:tabs>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sz w:val="28"/>
          <w:szCs w:val="28"/>
        </w:rPr>
        <w:lastRenderedPageBreak/>
        <w:t xml:space="preserve"> Tiêu chí 2: Nhà trường có kế hoạch, tổ chức thực hiện tốt công tác đảm bảo an ninh trật tự; phòng chống tệ nạn xã hội; an toàn, phòng chống cháy nổ; an toàn, ứng phó trước hiện tượng thời tiết bất thường, thiên tai (mưa bão, lũ lụt,…); phòng chống bệnh, tật học đường; an toàn vệ sinh thực phẩm, nước uống; không để xảy ra ngộ độc, mất an toàn thực phẩm trong nhà trường; Nhà trường đạt tiêu chuẩn “An toàn về an ninh, trật tự, an toàn về thể chất và tinh thần giáo viên, học sinh phải được bảo vệ, không có sự xúc phạm về thể xác và tinh thần để mỗi khi đến trường là một ngày vui.</w:t>
      </w:r>
    </w:p>
    <w:p w14:paraId="76B1DC51" w14:textId="77777777" w:rsidR="005D0364" w:rsidRPr="005D0364" w:rsidRDefault="005D0364" w:rsidP="0059726F">
      <w:pPr>
        <w:tabs>
          <w:tab w:val="left" w:pos="720"/>
        </w:tabs>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sz w:val="28"/>
          <w:szCs w:val="28"/>
        </w:rPr>
        <w:t>Tiêu chí 3: Nhà trường chủ động các biện pháp phòng ngừa, đảm bảo an toàn phòng chống tai nạn, thương tích, đuối nước, an toàn giao thông; thường xuyên kiểm tra phát hiện và khắc phục các yếu tố có nguy cơ gây tai nạn, thương tích (tường rào, lan can, cành cây khô...); thực hiện đúng quy định đảm bảo an toàn cho học sinh trong quá trình dạy học thực hành (nguy cơ tiếp xúc hóa chất độc hại, phản ứng hóa học gây nổ, điện giật…) và các hoạt động vui chơi; không để xảy ra tai nạn thương tích trong nhà trường.</w:t>
      </w:r>
    </w:p>
    <w:p w14:paraId="205E055D" w14:textId="77777777" w:rsidR="005D0364" w:rsidRPr="005D0364" w:rsidRDefault="005D0364" w:rsidP="0059726F">
      <w:pPr>
        <w:tabs>
          <w:tab w:val="left" w:pos="720"/>
        </w:tabs>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sz w:val="28"/>
          <w:szCs w:val="28"/>
        </w:rPr>
        <w:t xml:space="preserve"> Tiêu chí 4: Nhà trường thực hiện giáo dục, trang bị kiến thức, kỹ năng về phòng, chống xâm hại, bạo lực học đường; xử lý các tình huống khi trẻ bị hóc, sặc, bỏng… có biện pháp phòng ngừa và can thiệp kịp thời đối với các hành vi xâm hại, bạo lực học đường; các biểu hiện hóc,sặc,bỏng…, xây dựng Bộ Quy tắc ứng xử văn hóa trong trường học; định kỳ tổ chức đối thoại giữa hiệu trưởng với học sinh để nắm bắt tâm tư, nguyện vọng của học sinh. </w:t>
      </w:r>
    </w:p>
    <w:p w14:paraId="52009707" w14:textId="77777777" w:rsidR="005D0364" w:rsidRPr="005D0364" w:rsidRDefault="005D0364" w:rsidP="0059726F">
      <w:pPr>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sz w:val="28"/>
          <w:szCs w:val="28"/>
        </w:rPr>
        <w:t xml:space="preserve"> Tiêu chí 5: Nhà trường có nhiều biện pháp tích cực, hiệu quả trong việc giáo dục giá trị sống, kỹ năng sống cho học sinh. Mối quan hệ và thông tin giữa nhà trường, gia đình và xã hội được duy trì thường xuyên, kịp thời, chặt chẽ, tạo nên môi trường giáo dục an toàn, lành mạnh, thân thiện; phòng ngừa, không để các hiện tượng tiêu cực, vi phạm pháp luật, tệ nạn xã hội xâm nhập vào nhà trường.</w:t>
      </w:r>
    </w:p>
    <w:p w14:paraId="7BAEC400" w14:textId="0680CC58" w:rsidR="005D0364" w:rsidRPr="0082108C" w:rsidRDefault="0082108C" w:rsidP="0059726F">
      <w:pPr>
        <w:shd w:val="clear" w:color="auto" w:fill="FFFFFF"/>
        <w:spacing w:line="360" w:lineRule="atLeast"/>
        <w:ind w:right="-29" w:firstLine="567"/>
        <w:jc w:val="both"/>
        <w:rPr>
          <w:rFonts w:ascii="Times New Roman" w:hAnsi="Times New Roman" w:cs="Times New Roman"/>
          <w:b/>
          <w:i/>
          <w:sz w:val="28"/>
          <w:szCs w:val="28"/>
        </w:rPr>
      </w:pPr>
      <w:r w:rsidRPr="0082108C">
        <w:rPr>
          <w:rFonts w:ascii="Times New Roman" w:hAnsi="Times New Roman" w:cs="Times New Roman"/>
          <w:b/>
          <w:bCs/>
          <w:i/>
          <w:sz w:val="28"/>
          <w:szCs w:val="28"/>
          <w:lang w:val="en-US"/>
        </w:rPr>
        <w:t>4.3</w:t>
      </w:r>
      <w:r>
        <w:rPr>
          <w:rFonts w:ascii="Times New Roman" w:hAnsi="Times New Roman" w:cs="Times New Roman"/>
          <w:b/>
          <w:bCs/>
          <w:i/>
          <w:sz w:val="28"/>
          <w:szCs w:val="28"/>
          <w:lang w:val="en-US"/>
        </w:rPr>
        <w:t xml:space="preserve"> </w:t>
      </w:r>
      <w:r w:rsidR="005D0364" w:rsidRPr="0082108C">
        <w:rPr>
          <w:rFonts w:ascii="Times New Roman" w:hAnsi="Times New Roman" w:cs="Times New Roman"/>
          <w:b/>
          <w:bCs/>
          <w:i/>
          <w:sz w:val="28"/>
          <w:szCs w:val="28"/>
        </w:rPr>
        <w:t>Tiêu chuẩn 3: Môi trường sư phạm thân thiện (gồm 3 tiêu chí)</w:t>
      </w:r>
    </w:p>
    <w:p w14:paraId="7AA239BE" w14:textId="77777777" w:rsidR="005D0364" w:rsidRPr="005D0364" w:rsidRDefault="005D0364" w:rsidP="0059726F">
      <w:pPr>
        <w:shd w:val="clear" w:color="auto" w:fill="FFFFFF"/>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iCs/>
          <w:sz w:val="28"/>
          <w:szCs w:val="28"/>
        </w:rPr>
        <w:t>Tiêu chí 1: Cán bộ quản lý, giáo viên, nhân viên và học sinh tích cực tham gia các phong trào văn hóa, văn nghệ, thể thao, lao động chăm sóc khuôn viên, vệ sinh môi trường.</w:t>
      </w:r>
    </w:p>
    <w:p w14:paraId="3C8E3711" w14:textId="77777777" w:rsidR="005D0364" w:rsidRPr="005D0364" w:rsidRDefault="005D0364" w:rsidP="0059726F">
      <w:pPr>
        <w:shd w:val="clear" w:color="auto" w:fill="FFFFFF"/>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iCs/>
          <w:sz w:val="28"/>
          <w:szCs w:val="28"/>
        </w:rPr>
        <w:t xml:space="preserve"> Tiêu chí 2: Nền nếp học tập, sinh hoạt học sinh tốt. Hành vi ngôn ngữ ứng xử, trang phục của CB, GV, NV và HS đúng điều lệ. Yêu thương, tôn trọng</w:t>
      </w:r>
      <w:r w:rsidRPr="005D0364">
        <w:rPr>
          <w:rFonts w:ascii="Times New Roman" w:hAnsi="Times New Roman" w:cs="Times New Roman"/>
          <w:sz w:val="28"/>
          <w:szCs w:val="28"/>
        </w:rPr>
        <w:t xml:space="preserve"> </w:t>
      </w:r>
      <w:r w:rsidRPr="005D0364">
        <w:rPr>
          <w:rFonts w:ascii="Times New Roman" w:hAnsi="Times New Roman" w:cs="Times New Roman"/>
          <w:iCs/>
          <w:sz w:val="28"/>
          <w:szCs w:val="28"/>
        </w:rPr>
        <w:t>quan tâm,  chia sẻ đến đồng nghiệp, quan tâm đến học sinh và học sinh quan tâm đến nhau. Tôn trọng sự khác biệt, trước hết là không áp đặt, đem giá trị của một vài cá nhân, áp đặt cho cái chung nhất là đối với trẻ.</w:t>
      </w:r>
    </w:p>
    <w:p w14:paraId="36E3698F" w14:textId="77777777" w:rsidR="005D0364" w:rsidRPr="005D0364" w:rsidRDefault="005D0364" w:rsidP="0059726F">
      <w:pPr>
        <w:shd w:val="clear" w:color="auto" w:fill="FFFFFF"/>
        <w:spacing w:line="360" w:lineRule="atLeast"/>
        <w:ind w:right="-29" w:firstLine="567"/>
        <w:jc w:val="both"/>
        <w:rPr>
          <w:rFonts w:ascii="Times New Roman" w:hAnsi="Times New Roman" w:cs="Times New Roman"/>
          <w:sz w:val="28"/>
          <w:szCs w:val="28"/>
        </w:rPr>
      </w:pPr>
      <w:r w:rsidRPr="005D0364">
        <w:rPr>
          <w:rFonts w:ascii="Times New Roman" w:hAnsi="Times New Roman" w:cs="Times New Roman"/>
          <w:iCs/>
          <w:sz w:val="28"/>
          <w:szCs w:val="28"/>
        </w:rPr>
        <w:t>Tiêu chí 3: Có nội quy quy chế làm việc của CB, GV, NV, nội quy học sinh, thực hiện tốt nội dung kiểm tra và công khai trường học.</w:t>
      </w:r>
    </w:p>
    <w:p w14:paraId="7D473BF4" w14:textId="4065A0E6"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rStyle w:val="Strong"/>
          <w:color w:val="1C1C1C"/>
          <w:sz w:val="28"/>
          <w:szCs w:val="28"/>
        </w:rPr>
        <w:tab/>
        <w:t>III. TỔ CHỨC THỰC HIỆN</w:t>
      </w:r>
    </w:p>
    <w:p w14:paraId="30D3FF52" w14:textId="15DA6FF9"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rStyle w:val="Strong"/>
          <w:color w:val="1C1C1C"/>
          <w:sz w:val="28"/>
          <w:szCs w:val="28"/>
        </w:rPr>
        <w:tab/>
        <w:t>1. Ban giám hiệu nhà trường</w:t>
      </w:r>
    </w:p>
    <w:p w14:paraId="5FC8FEED" w14:textId="77777777" w:rsidR="003E6635" w:rsidRPr="003E6635" w:rsidRDefault="00794DFE" w:rsidP="0059726F">
      <w:pPr>
        <w:pStyle w:val="NormalWeb"/>
        <w:shd w:val="clear" w:color="auto" w:fill="FFFFFF"/>
        <w:spacing w:before="0" w:beforeAutospacing="0" w:after="0" w:afterAutospacing="0" w:line="360" w:lineRule="atLeast"/>
        <w:jc w:val="both"/>
        <w:rPr>
          <w:color w:val="333333"/>
          <w:sz w:val="28"/>
          <w:szCs w:val="28"/>
        </w:rPr>
      </w:pPr>
      <w:r w:rsidRPr="003E6635">
        <w:rPr>
          <w:color w:val="1C1C1C"/>
          <w:sz w:val="28"/>
          <w:szCs w:val="28"/>
        </w:rPr>
        <w:tab/>
      </w:r>
      <w:r w:rsidR="003E6635" w:rsidRPr="003E6635">
        <w:rPr>
          <w:b/>
          <w:bCs/>
          <w:color w:val="000000"/>
          <w:sz w:val="28"/>
          <w:szCs w:val="28"/>
        </w:rPr>
        <w:t>1. Nhà trường</w:t>
      </w:r>
    </w:p>
    <w:p w14:paraId="3CE8C5F4" w14:textId="77777777" w:rsidR="003E6635" w:rsidRPr="003E6635" w:rsidRDefault="003E6635" w:rsidP="0059726F">
      <w:pPr>
        <w:widowControl/>
        <w:shd w:val="clear" w:color="auto" w:fill="FFFFFF"/>
        <w:spacing w:line="360" w:lineRule="atLeast"/>
        <w:ind w:firstLine="720"/>
        <w:jc w:val="both"/>
        <w:rPr>
          <w:rFonts w:ascii="Times New Roman" w:eastAsia="Times New Roman" w:hAnsi="Times New Roman" w:cs="Times New Roman"/>
          <w:color w:val="333333"/>
          <w:sz w:val="28"/>
          <w:szCs w:val="28"/>
          <w:lang w:val="en-US" w:eastAsia="en-US" w:bidi="ar-SA"/>
        </w:rPr>
      </w:pPr>
      <w:r w:rsidRPr="003E6635">
        <w:rPr>
          <w:rFonts w:ascii="Times New Roman" w:eastAsia="Times New Roman" w:hAnsi="Times New Roman" w:cs="Times New Roman"/>
          <w:sz w:val="28"/>
          <w:szCs w:val="28"/>
          <w:lang w:val="en-US" w:eastAsia="en-US" w:bidi="ar-SA"/>
        </w:rPr>
        <w:lastRenderedPageBreak/>
        <w:t>- Thành lập Ban chỉ đạo. triển khai nội dung kế hoạch này đế 100% CB-GV-NV.</w:t>
      </w:r>
    </w:p>
    <w:p w14:paraId="48FF0525" w14:textId="77777777" w:rsidR="003E6635" w:rsidRPr="003E6635" w:rsidRDefault="003E6635" w:rsidP="0059726F">
      <w:pPr>
        <w:widowControl/>
        <w:shd w:val="clear" w:color="auto" w:fill="FFFFFF"/>
        <w:spacing w:line="360" w:lineRule="atLeast"/>
        <w:ind w:firstLine="720"/>
        <w:jc w:val="both"/>
        <w:rPr>
          <w:rFonts w:ascii="Times New Roman" w:eastAsia="Times New Roman" w:hAnsi="Times New Roman" w:cs="Times New Roman"/>
          <w:color w:val="333333"/>
          <w:sz w:val="28"/>
          <w:szCs w:val="28"/>
          <w:lang w:val="en-US" w:eastAsia="en-US" w:bidi="ar-SA"/>
        </w:rPr>
      </w:pPr>
      <w:r w:rsidRPr="003E6635">
        <w:rPr>
          <w:rFonts w:ascii="Times New Roman" w:eastAsia="Times New Roman" w:hAnsi="Times New Roman" w:cs="Times New Roman"/>
          <w:sz w:val="28"/>
          <w:szCs w:val="28"/>
          <w:lang w:val="en-US" w:eastAsia="en-US" w:bidi="ar-SA"/>
        </w:rPr>
        <w:t>- Chỉ đạo, hướng dẫn các nhóm lớp thực hiện nghiêm túc, hiệu quả phong trào xây dựng trường học xanh, sạch, đẹp, an toàn, lành mạnh, thân thiện, phòng, chống bạo lực học đường trong đơn vị.</w:t>
      </w:r>
    </w:p>
    <w:p w14:paraId="7A753EAB" w14:textId="77777777" w:rsidR="003E6635" w:rsidRPr="003E6635" w:rsidRDefault="003E6635" w:rsidP="0059726F">
      <w:pPr>
        <w:widowControl/>
        <w:shd w:val="clear" w:color="auto" w:fill="FFFFFF"/>
        <w:spacing w:line="360" w:lineRule="atLeast"/>
        <w:ind w:firstLine="720"/>
        <w:jc w:val="both"/>
        <w:rPr>
          <w:rFonts w:ascii="Times New Roman" w:eastAsia="Times New Roman" w:hAnsi="Times New Roman" w:cs="Times New Roman"/>
          <w:color w:val="333333"/>
          <w:sz w:val="28"/>
          <w:szCs w:val="28"/>
          <w:lang w:val="en-US" w:eastAsia="en-US" w:bidi="ar-SA"/>
        </w:rPr>
      </w:pPr>
      <w:r w:rsidRPr="003E6635">
        <w:rPr>
          <w:rFonts w:ascii="Times New Roman" w:eastAsia="Times New Roman" w:hAnsi="Times New Roman" w:cs="Times New Roman"/>
          <w:sz w:val="28"/>
          <w:szCs w:val="28"/>
          <w:lang w:val="en-US" w:eastAsia="en-US" w:bidi="ar-SA"/>
        </w:rPr>
        <w:t>- Tăng cường phối hợp với chính quyền địa phương, các cơ quan, tổ chức tốt công tác xã hội hóa, huy động các nguồn lực trong xã hội hỗ trợ cơ sở giáo dục xây dựng phong trào trường học xanh, sạch, đẹp, an toàn, lành mạnh, thân thiện, phòng, chống bạo lực học đường.</w:t>
      </w:r>
    </w:p>
    <w:p w14:paraId="7EF22B57" w14:textId="77777777" w:rsidR="003E6635" w:rsidRPr="003E6635" w:rsidRDefault="003E6635" w:rsidP="0059726F">
      <w:pPr>
        <w:widowControl/>
        <w:shd w:val="clear" w:color="auto" w:fill="FFFFFF"/>
        <w:spacing w:line="360" w:lineRule="atLeast"/>
        <w:ind w:firstLine="720"/>
        <w:jc w:val="both"/>
        <w:rPr>
          <w:rFonts w:ascii="Times New Roman" w:eastAsia="Times New Roman" w:hAnsi="Times New Roman" w:cs="Times New Roman"/>
          <w:color w:val="333333"/>
          <w:sz w:val="28"/>
          <w:szCs w:val="28"/>
          <w:lang w:val="en-US" w:eastAsia="en-US" w:bidi="ar-SA"/>
        </w:rPr>
      </w:pPr>
      <w:r w:rsidRPr="003E6635">
        <w:rPr>
          <w:rFonts w:ascii="Times New Roman" w:eastAsia="Times New Roman" w:hAnsi="Times New Roman" w:cs="Times New Roman"/>
          <w:sz w:val="28"/>
          <w:szCs w:val="28"/>
          <w:lang w:val="en-US" w:eastAsia="en-US" w:bidi="ar-SA"/>
        </w:rPr>
        <w:t>- Phối hợp với các bộ phận, chính quyền địa phương chỉ đạo, kiểm tra, đánh giá kết quả thực hiện phong trào xây dựng trường học xanh, sạch, đẹp, an toàn, lành mạnh, thân thiện, phòng, chống bạo lực học đường của các nhóm lớp trước ngày 15/5 và của nhà trường trước ngày 25/5.</w:t>
      </w:r>
    </w:p>
    <w:p w14:paraId="2B75A750" w14:textId="77777777" w:rsidR="003E6635" w:rsidRPr="003E6635" w:rsidRDefault="003E6635" w:rsidP="0059726F">
      <w:pPr>
        <w:widowControl/>
        <w:shd w:val="clear" w:color="auto" w:fill="FFFFFF"/>
        <w:spacing w:line="360" w:lineRule="atLeast"/>
        <w:ind w:firstLine="720"/>
        <w:jc w:val="both"/>
        <w:rPr>
          <w:rFonts w:ascii="Times New Roman" w:eastAsia="Times New Roman" w:hAnsi="Times New Roman" w:cs="Times New Roman"/>
          <w:color w:val="333333"/>
          <w:sz w:val="28"/>
          <w:szCs w:val="28"/>
          <w:lang w:val="en-US" w:eastAsia="en-US" w:bidi="ar-SA"/>
        </w:rPr>
      </w:pPr>
      <w:r w:rsidRPr="003E6635">
        <w:rPr>
          <w:rFonts w:ascii="Times New Roman" w:eastAsia="Times New Roman" w:hAnsi="Times New Roman" w:cs="Times New Roman"/>
          <w:sz w:val="28"/>
          <w:szCs w:val="28"/>
          <w:lang w:val="en-US" w:eastAsia="en-US" w:bidi="ar-SA"/>
        </w:rPr>
        <w:t>- Đưa nội dung xây dựng phong trào trường học xanh, sạch, đẹp, an toàn, lành mạnh, thân thiện, phòng, chống bạo lực học đường vào tiêu chí đánh giá thi đua.</w:t>
      </w:r>
    </w:p>
    <w:p w14:paraId="03869BA2" w14:textId="3C3C4BC7"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rStyle w:val="Strong"/>
          <w:color w:val="1C1C1C"/>
          <w:sz w:val="28"/>
          <w:szCs w:val="28"/>
        </w:rPr>
        <w:tab/>
        <w:t xml:space="preserve">2. Đối với </w:t>
      </w:r>
      <w:r w:rsidR="003C7AB2">
        <w:rPr>
          <w:rStyle w:val="Strong"/>
          <w:color w:val="1C1C1C"/>
          <w:sz w:val="28"/>
          <w:szCs w:val="28"/>
        </w:rPr>
        <w:t>các t</w:t>
      </w:r>
      <w:r w:rsidRPr="003E6635">
        <w:rPr>
          <w:rStyle w:val="Strong"/>
          <w:color w:val="1C1C1C"/>
          <w:sz w:val="28"/>
          <w:szCs w:val="28"/>
        </w:rPr>
        <w:t>ổ chuyên môn</w:t>
      </w:r>
    </w:p>
    <w:p w14:paraId="3DDA17AA" w14:textId="14BBD2E9"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r>
      <w:r w:rsidR="003C7AB2">
        <w:rPr>
          <w:color w:val="1C1C1C"/>
          <w:sz w:val="28"/>
          <w:szCs w:val="28"/>
        </w:rPr>
        <w:t>-</w:t>
      </w:r>
      <w:r w:rsidRPr="003E6635">
        <w:rPr>
          <w:color w:val="1C1C1C"/>
          <w:sz w:val="28"/>
          <w:szCs w:val="28"/>
        </w:rPr>
        <w:t xml:space="preserve"> Tổ chức phát động phong trào thi đua đến từng tổ viên, gắn với kế hoạch chuyên môn của tổ. Tổ chuyên môn có nhiệm vụ phối hợp cùng với giáo viên lớp trong các công việc có liên quan đến việc thực hiện phong trào thi đua.</w:t>
      </w:r>
    </w:p>
    <w:p w14:paraId="72CAA2AE" w14:textId="651DC499"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Cuối mỗi học kỳ, mỗi năm học các tổ chuyên môn tổ chức nhận xét, đánh giá việc thực hiện phong trào thi đua của từng tổ viên, đánh giá việc thực hiện phong trào thi đua của giáo viên và của các lớp.</w:t>
      </w:r>
    </w:p>
    <w:p w14:paraId="62CFE9D1" w14:textId="420BFE45" w:rsidR="00794DFE" w:rsidRPr="003E6635" w:rsidRDefault="00794DFE" w:rsidP="0059726F">
      <w:pPr>
        <w:pStyle w:val="NormalWeb"/>
        <w:shd w:val="clear" w:color="auto" w:fill="FFFFFF"/>
        <w:spacing w:before="0" w:beforeAutospacing="0" w:after="0" w:afterAutospacing="0" w:line="360" w:lineRule="atLeast"/>
        <w:jc w:val="both"/>
        <w:rPr>
          <w:rStyle w:val="Strong"/>
          <w:color w:val="1C1C1C"/>
          <w:sz w:val="28"/>
          <w:szCs w:val="28"/>
        </w:rPr>
      </w:pPr>
      <w:r w:rsidRPr="003E6635">
        <w:rPr>
          <w:rStyle w:val="Strong"/>
          <w:color w:val="1C1C1C"/>
          <w:sz w:val="28"/>
          <w:szCs w:val="28"/>
        </w:rPr>
        <w:tab/>
        <w:t>3. Đối với giáo viên</w:t>
      </w:r>
    </w:p>
    <w:p w14:paraId="660A2514" w14:textId="77777777" w:rsidR="003E6635" w:rsidRPr="003E6635" w:rsidRDefault="003E6635" w:rsidP="0059726F">
      <w:pPr>
        <w:pStyle w:val="NormalWeb"/>
        <w:shd w:val="clear" w:color="auto" w:fill="FFFFFF"/>
        <w:spacing w:before="0" w:beforeAutospacing="0" w:after="0" w:afterAutospacing="0" w:line="360" w:lineRule="atLeast"/>
        <w:ind w:firstLine="720"/>
        <w:jc w:val="both"/>
        <w:rPr>
          <w:color w:val="1C1C1C"/>
          <w:sz w:val="28"/>
          <w:szCs w:val="28"/>
        </w:rPr>
      </w:pPr>
      <w:r w:rsidRPr="003E6635">
        <w:rPr>
          <w:color w:val="1C1C1C"/>
          <w:sz w:val="28"/>
          <w:szCs w:val="28"/>
        </w:rPr>
        <w:t>- Giáo viên lớp cùng trẻ khen thưởng trẻ trong dịp cuối tuần, phát phiếu bé ngoan cho trẻ, nêu gương những bạn làm được việc tốt để trẻ được phấn khởi. Trong các hoạt động hằng ngày cô giáo khen thưởng kịp thời  khi trẻ làm được những việc tốt để trẻ được phấn chấn tinh thần và phân biệt được đúng sai, điều hay, lẽ phải.</w:t>
      </w:r>
    </w:p>
    <w:p w14:paraId="55CAF447" w14:textId="77777777" w:rsidR="003E6635" w:rsidRPr="003E6635" w:rsidRDefault="003E6635" w:rsidP="0059726F">
      <w:pPr>
        <w:pStyle w:val="NormalWeb"/>
        <w:shd w:val="clear" w:color="auto" w:fill="FFFFFF"/>
        <w:spacing w:before="0" w:beforeAutospacing="0" w:after="0" w:afterAutospacing="0" w:line="360" w:lineRule="atLeast"/>
        <w:jc w:val="both"/>
        <w:rPr>
          <w:color w:val="1C1C1C"/>
          <w:sz w:val="28"/>
          <w:szCs w:val="28"/>
        </w:rPr>
      </w:pPr>
    </w:p>
    <w:p w14:paraId="5D49D376" w14:textId="61266AFD"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Giáo viên các lớp có nhiệm vụ tích hợp các nội dung trên trong các hoạt động hằng ngày, quan tâm tới trẻ cá biệt, trẻ có hoàn cảnh khó khăn giáo viên thường xuyên phối hợp với cha mẹ trẻ của lớp trong việc chăm sóc, giáo dục trẻ.</w:t>
      </w:r>
    </w:p>
    <w:p w14:paraId="2D82BFB9" w14:textId="0504AB10" w:rsidR="00E95C5A" w:rsidRPr="00C62221" w:rsidRDefault="00794DFE" w:rsidP="0059726F">
      <w:pPr>
        <w:pStyle w:val="NormalWeb"/>
        <w:shd w:val="clear" w:color="auto" w:fill="FFFFFF"/>
        <w:spacing w:before="0" w:beforeAutospacing="0" w:after="0" w:afterAutospacing="0" w:line="360" w:lineRule="atLeast"/>
        <w:jc w:val="both"/>
        <w:rPr>
          <w:rStyle w:val="Strong"/>
          <w:b w:val="0"/>
          <w:bCs w:val="0"/>
          <w:color w:val="1C1C1C"/>
          <w:sz w:val="28"/>
          <w:szCs w:val="28"/>
        </w:rPr>
      </w:pPr>
      <w:r w:rsidRPr="003E6635">
        <w:rPr>
          <w:color w:val="1C1C1C"/>
          <w:sz w:val="28"/>
          <w:szCs w:val="28"/>
        </w:rPr>
        <w:tab/>
        <w:t xml:space="preserve">- Khai thác các bài ca </w:t>
      </w:r>
      <w:r w:rsidR="003C7AB2">
        <w:rPr>
          <w:color w:val="1C1C1C"/>
          <w:sz w:val="28"/>
          <w:szCs w:val="28"/>
        </w:rPr>
        <w:t>d</w:t>
      </w:r>
      <w:r w:rsidRPr="003E6635">
        <w:rPr>
          <w:color w:val="1C1C1C"/>
          <w:sz w:val="28"/>
          <w:szCs w:val="28"/>
        </w:rPr>
        <w:t xml:space="preserve">ao, dân ca, trò chơi dân gian,…. để </w:t>
      </w:r>
      <w:r w:rsidR="003C7AB2">
        <w:rPr>
          <w:color w:val="1C1C1C"/>
          <w:sz w:val="28"/>
          <w:szCs w:val="28"/>
        </w:rPr>
        <w:t>dạy</w:t>
      </w:r>
      <w:r w:rsidRPr="003E6635">
        <w:rPr>
          <w:color w:val="1C1C1C"/>
          <w:sz w:val="28"/>
          <w:szCs w:val="28"/>
        </w:rPr>
        <w:t xml:space="preserve"> trẻ</w:t>
      </w:r>
      <w:r w:rsidR="003C7AB2">
        <w:rPr>
          <w:color w:val="1C1C1C"/>
          <w:sz w:val="28"/>
          <w:szCs w:val="28"/>
        </w:rPr>
        <w:t xml:space="preserve">, giáo dục </w:t>
      </w:r>
      <w:r w:rsidR="00630479">
        <w:rPr>
          <w:color w:val="1C1C1C"/>
          <w:sz w:val="28"/>
          <w:szCs w:val="28"/>
        </w:rPr>
        <w:t>tình yêu quê hương đất nước</w:t>
      </w:r>
      <w:r w:rsidRPr="003E6635">
        <w:rPr>
          <w:color w:val="1C1C1C"/>
          <w:sz w:val="28"/>
          <w:szCs w:val="28"/>
        </w:rPr>
        <w:t>.</w:t>
      </w:r>
    </w:p>
    <w:p w14:paraId="2C0D0ED4" w14:textId="0C01E3C4" w:rsidR="00794DFE" w:rsidRPr="003E6635" w:rsidRDefault="00794DFE" w:rsidP="0059726F">
      <w:pPr>
        <w:pStyle w:val="NormalWeb"/>
        <w:shd w:val="clear" w:color="auto" w:fill="FFFFFF"/>
        <w:spacing w:before="0" w:beforeAutospacing="0" w:after="0" w:afterAutospacing="0" w:line="360" w:lineRule="atLeast"/>
        <w:ind w:firstLine="720"/>
        <w:jc w:val="both"/>
        <w:rPr>
          <w:color w:val="1C1C1C"/>
          <w:sz w:val="28"/>
          <w:szCs w:val="28"/>
        </w:rPr>
      </w:pPr>
      <w:r w:rsidRPr="003E6635">
        <w:rPr>
          <w:rStyle w:val="Strong"/>
          <w:color w:val="1C1C1C"/>
          <w:sz w:val="28"/>
          <w:szCs w:val="28"/>
        </w:rPr>
        <w:t xml:space="preserve">4. </w:t>
      </w:r>
      <w:r w:rsidR="003E6635" w:rsidRPr="003E6635">
        <w:rPr>
          <w:rStyle w:val="Strong"/>
          <w:color w:val="1C1C1C"/>
          <w:sz w:val="28"/>
          <w:szCs w:val="28"/>
        </w:rPr>
        <w:t>Các đoàn thể</w:t>
      </w:r>
    </w:p>
    <w:p w14:paraId="0BFEB6CE" w14:textId="1DA4FDE5"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Phối hợp chặt chẽ với nhà trường triển khai và tổ chức phong trào thi đua xây dựng trường học thân thiện, học sinh tích cực một cách sâu rộng trong toàn thể cán bộ, đoàn viên trong nhà trường.</w:t>
      </w:r>
    </w:p>
    <w:p w14:paraId="45B7C3DE" w14:textId="5DACF66F"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lastRenderedPageBreak/>
        <w:tab/>
        <w:t>- Đẩy mạnh hơn nữa phong trào thi đua “Mỗi thầy cô giáo là tấm gương đạo đức tự học và sáng tạo” đa dạng hoá các hoạt động giáo dục nhằm giáo dục trẻ những kiến thức sơ đẳng, đạo đức lối sống, truyền thống yêu quê hương, đất nước...nơi mình đang sinh sống.</w:t>
      </w:r>
    </w:p>
    <w:p w14:paraId="35E1FCFB" w14:textId="41C97616"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Luôn giữ mối quan hệ gần gũi giữa nhà trường và phụ huynh học sinh để cùng nhau làm tốt công tác chăm sóc,</w:t>
      </w:r>
      <w:r w:rsidR="00630479">
        <w:rPr>
          <w:color w:val="1C1C1C"/>
          <w:sz w:val="28"/>
          <w:szCs w:val="28"/>
        </w:rPr>
        <w:t xml:space="preserve"> </w:t>
      </w:r>
      <w:r w:rsidRPr="003E6635">
        <w:rPr>
          <w:color w:val="1C1C1C"/>
          <w:sz w:val="28"/>
          <w:szCs w:val="28"/>
        </w:rPr>
        <w:t>nuôi dưỡng, giáo dục trẻ.</w:t>
      </w:r>
    </w:p>
    <w:p w14:paraId="39B30126" w14:textId="0EC1B449"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xml:space="preserve">- </w:t>
      </w:r>
      <w:r w:rsidR="003E6635" w:rsidRPr="003E6635">
        <w:rPr>
          <w:color w:val="1C1C1C"/>
          <w:sz w:val="28"/>
          <w:szCs w:val="28"/>
        </w:rPr>
        <w:t>Phát động phong trào</w:t>
      </w:r>
      <w:r w:rsidRPr="003E6635">
        <w:rPr>
          <w:color w:val="1C1C1C"/>
          <w:sz w:val="28"/>
          <w:szCs w:val="28"/>
        </w:rPr>
        <w:t xml:space="preserve"> trồng cây vào các dịp như: Trồng cây vào các đợt tổ chức lao động, trồng cây đầu xuân trong khuôn viên nhà trường.</w:t>
      </w:r>
    </w:p>
    <w:p w14:paraId="233FF216" w14:textId="2E0D1FAA"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rStyle w:val="Strong"/>
          <w:color w:val="1C1C1C"/>
          <w:sz w:val="28"/>
          <w:szCs w:val="28"/>
        </w:rPr>
        <w:tab/>
        <w:t>5. Ban đại diện Cha mẹ học sinh</w:t>
      </w:r>
    </w:p>
    <w:p w14:paraId="67370351" w14:textId="10B32AC1"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xml:space="preserve">- Tuyên truyền cho tất cả các lực lượng phụ huynh nắm rõ mục tiêu, yêu cầu, </w:t>
      </w:r>
      <w:r w:rsidR="00A54156" w:rsidRPr="003E6635">
        <w:rPr>
          <w:color w:val="1C1C1C"/>
          <w:sz w:val="28"/>
          <w:szCs w:val="28"/>
        </w:rPr>
        <w:t xml:space="preserve">nội dung của phong trào “Xanh </w:t>
      </w:r>
      <w:r w:rsidRPr="003E6635">
        <w:rPr>
          <w:color w:val="1C1C1C"/>
          <w:sz w:val="28"/>
          <w:szCs w:val="28"/>
        </w:rPr>
        <w:t>- An toàn</w:t>
      </w:r>
      <w:r w:rsidR="00A54156" w:rsidRPr="003E6635">
        <w:rPr>
          <w:color w:val="1C1C1C"/>
          <w:sz w:val="28"/>
          <w:szCs w:val="28"/>
        </w:rPr>
        <w:t xml:space="preserve"> - thân thiện</w:t>
      </w:r>
      <w:r w:rsidRPr="003E6635">
        <w:rPr>
          <w:color w:val="1C1C1C"/>
          <w:sz w:val="28"/>
          <w:szCs w:val="28"/>
        </w:rPr>
        <w:t>”.</w:t>
      </w:r>
    </w:p>
    <w:p w14:paraId="448725A6" w14:textId="20F4245E" w:rsidR="00794DFE"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Xây dựng môi trường thân thiện ngay trong gia đình, trong đó mọi thành viên trong gia đình yêu thương tôn trọng lẫn nhau, cha mẹ gương mẫu trong mọi hoạt động, hành vi, ngôn ngữ ứng xử, biết lắng nghe nguyện vọng của con cái, sống hoà đồng, tích cực tham gia vào việc thực hiện biện pháp thi đua mà nhà trường tiến hành, phù hợp với từng hoàn cảnh riêng của từng gia đình.</w:t>
      </w:r>
    </w:p>
    <w:p w14:paraId="61C0760C" w14:textId="77777777" w:rsidR="00A54156" w:rsidRPr="003E6635" w:rsidRDefault="00794DFE" w:rsidP="0059726F">
      <w:pPr>
        <w:pStyle w:val="NormalWeb"/>
        <w:shd w:val="clear" w:color="auto" w:fill="FFFFFF"/>
        <w:spacing w:before="0" w:beforeAutospacing="0" w:after="0" w:afterAutospacing="0" w:line="360" w:lineRule="atLeast"/>
        <w:jc w:val="both"/>
        <w:rPr>
          <w:color w:val="1C1C1C"/>
          <w:sz w:val="28"/>
          <w:szCs w:val="28"/>
        </w:rPr>
      </w:pPr>
      <w:r w:rsidRPr="003E6635">
        <w:rPr>
          <w:color w:val="1C1C1C"/>
          <w:sz w:val="28"/>
          <w:szCs w:val="28"/>
        </w:rPr>
        <w:tab/>
        <w:t>- Quan tâm đến việc chăm sóc, giáo dục con cái, có ý thức phối hợp chặt chẽ với nhà trường để cùng nhau làm tốt công tác chăm sóc, giáo dục trẻ. Hưởng ứng và ủng hộ con em mình trong công tác thu lượm phế liệu, sưu tầm tranh ảnh, để phục vụ từng chủ điểm trong năm học.</w:t>
      </w:r>
    </w:p>
    <w:p w14:paraId="35861166" w14:textId="6AF91704" w:rsidR="00F27972" w:rsidRDefault="00A54156" w:rsidP="0059726F">
      <w:pPr>
        <w:pStyle w:val="NormalWeb"/>
        <w:shd w:val="clear" w:color="auto" w:fill="FFFFFF"/>
        <w:spacing w:before="0" w:beforeAutospacing="0" w:after="0" w:afterAutospacing="0" w:line="360" w:lineRule="atLeast"/>
        <w:jc w:val="both"/>
        <w:rPr>
          <w:color w:val="000000" w:themeColor="text1"/>
          <w:sz w:val="28"/>
          <w:szCs w:val="28"/>
        </w:rPr>
      </w:pPr>
      <w:r w:rsidRPr="003E6635">
        <w:rPr>
          <w:color w:val="1C1C1C"/>
          <w:sz w:val="28"/>
          <w:szCs w:val="28"/>
        </w:rPr>
        <w:tab/>
      </w:r>
      <w:r w:rsidR="000E5B48" w:rsidRPr="003E6635">
        <w:rPr>
          <w:color w:val="000000" w:themeColor="text1"/>
          <w:sz w:val="28"/>
          <w:szCs w:val="28"/>
        </w:rPr>
        <w:t xml:space="preserve">Trên đây là kế hoạch thực hiện </w:t>
      </w:r>
      <w:r w:rsidR="009F5586">
        <w:rPr>
          <w:color w:val="000000" w:themeColor="text1"/>
          <w:sz w:val="28"/>
          <w:szCs w:val="28"/>
        </w:rPr>
        <w:t>chuyên đề “</w:t>
      </w:r>
      <w:r w:rsidR="000E5B48" w:rsidRPr="003E6635">
        <w:rPr>
          <w:color w:val="000000" w:themeColor="text1"/>
          <w:sz w:val="28"/>
          <w:szCs w:val="28"/>
        </w:rPr>
        <w:t>Xây dựng trường mầm non xanh - an toàn - thân thiện</w:t>
      </w:r>
      <w:r w:rsidR="009F5586">
        <w:rPr>
          <w:color w:val="000000" w:themeColor="text1"/>
          <w:sz w:val="28"/>
          <w:szCs w:val="28"/>
        </w:rPr>
        <w:t>”</w:t>
      </w:r>
      <w:r w:rsidR="000E5B48" w:rsidRPr="003E6635">
        <w:rPr>
          <w:color w:val="000000" w:themeColor="text1"/>
          <w:sz w:val="28"/>
          <w:szCs w:val="28"/>
        </w:rPr>
        <w:t xml:space="preserve"> cho trẻ trong trường mầm non </w:t>
      </w:r>
      <w:r w:rsidR="003E6635" w:rsidRPr="003E6635">
        <w:rPr>
          <w:color w:val="000000" w:themeColor="text1"/>
          <w:sz w:val="28"/>
          <w:szCs w:val="28"/>
        </w:rPr>
        <w:t>Phương Nam</w:t>
      </w:r>
      <w:r w:rsidR="000E5B48" w:rsidRPr="003E6635">
        <w:rPr>
          <w:color w:val="000000" w:themeColor="text1"/>
          <w:sz w:val="28"/>
          <w:szCs w:val="28"/>
        </w:rPr>
        <w:t xml:space="preserve"> năm học 202</w:t>
      </w:r>
      <w:r w:rsidR="00630479">
        <w:rPr>
          <w:color w:val="000000" w:themeColor="text1"/>
          <w:sz w:val="28"/>
          <w:szCs w:val="28"/>
        </w:rPr>
        <w:t>4</w:t>
      </w:r>
      <w:r w:rsidR="000E5B48" w:rsidRPr="003E6635">
        <w:rPr>
          <w:color w:val="000000" w:themeColor="text1"/>
          <w:sz w:val="28"/>
          <w:szCs w:val="28"/>
        </w:rPr>
        <w:t>-202</w:t>
      </w:r>
      <w:r w:rsidR="00630479">
        <w:rPr>
          <w:color w:val="000000" w:themeColor="text1"/>
          <w:sz w:val="28"/>
          <w:szCs w:val="28"/>
        </w:rPr>
        <w:t>5</w:t>
      </w:r>
      <w:r w:rsidR="00C62221">
        <w:rPr>
          <w:color w:val="000000" w:themeColor="text1"/>
          <w:sz w:val="28"/>
          <w:szCs w:val="28"/>
        </w:rPr>
        <w:t xml:space="preserve">, nhà trường yêu cầu các tổ chuyên môn, toàn thể giáo viên, nhân viên </w:t>
      </w:r>
      <w:r w:rsidR="0059726F">
        <w:rPr>
          <w:color w:val="000000" w:themeColor="text1"/>
          <w:sz w:val="28"/>
          <w:szCs w:val="28"/>
        </w:rPr>
        <w:t xml:space="preserve">nghiêm túc </w:t>
      </w:r>
      <w:r w:rsidR="00C62221">
        <w:rPr>
          <w:color w:val="000000" w:themeColor="text1"/>
          <w:sz w:val="28"/>
          <w:szCs w:val="28"/>
        </w:rPr>
        <w:t>thực hiện</w:t>
      </w:r>
      <w:r w:rsidR="000E5B48" w:rsidRPr="003E6635">
        <w:rPr>
          <w:color w:val="000000" w:themeColor="text1"/>
          <w:sz w:val="28"/>
          <w:szCs w:val="28"/>
        </w:rPr>
        <w:t>./.</w:t>
      </w:r>
    </w:p>
    <w:p w14:paraId="656426F1" w14:textId="0E4BF087" w:rsidR="00F86E77" w:rsidRPr="009F5586" w:rsidRDefault="00F86E77" w:rsidP="009F5586">
      <w:pPr>
        <w:pStyle w:val="NormalWeb"/>
        <w:shd w:val="clear" w:color="auto" w:fill="FFFFFF"/>
        <w:spacing w:before="0" w:beforeAutospacing="0" w:after="0" w:afterAutospacing="0"/>
        <w:jc w:val="both"/>
        <w:rPr>
          <w:color w:val="1C1C1C"/>
          <w:sz w:val="28"/>
          <w:szCs w:val="28"/>
        </w:rPr>
      </w:pPr>
    </w:p>
    <w:tbl>
      <w:tblPr>
        <w:tblW w:w="9639" w:type="dxa"/>
        <w:tblInd w:w="108" w:type="dxa"/>
        <w:tblLook w:val="04A0" w:firstRow="1" w:lastRow="0" w:firstColumn="1" w:lastColumn="0" w:noHBand="0" w:noVBand="1"/>
      </w:tblPr>
      <w:tblGrid>
        <w:gridCol w:w="3686"/>
        <w:gridCol w:w="5953"/>
      </w:tblGrid>
      <w:tr w:rsidR="007F13CE" w:rsidRPr="003E6635" w14:paraId="778C0A6C" w14:textId="77777777" w:rsidTr="005C57AE">
        <w:tc>
          <w:tcPr>
            <w:tcW w:w="3686" w:type="dxa"/>
          </w:tcPr>
          <w:p w14:paraId="34DA3192" w14:textId="7E387568" w:rsidR="00A1463D" w:rsidRDefault="00A1463D" w:rsidP="003E6635">
            <w:pPr>
              <w:rPr>
                <w:rFonts w:ascii="Times New Roman" w:hAnsi="Times New Roman" w:cs="Times New Roman"/>
                <w:b/>
                <w:i/>
                <w:color w:val="000000" w:themeColor="text1"/>
                <w:sz w:val="28"/>
                <w:szCs w:val="28"/>
                <w:lang w:val="en-US"/>
              </w:rPr>
            </w:pPr>
            <w:r w:rsidRPr="003E6635">
              <w:rPr>
                <w:rFonts w:ascii="Times New Roman" w:hAnsi="Times New Roman" w:cs="Times New Roman"/>
                <w:b/>
                <w:i/>
                <w:color w:val="000000" w:themeColor="text1"/>
                <w:sz w:val="28"/>
                <w:szCs w:val="28"/>
              </w:rPr>
              <w:t>Nơi nhận:</w:t>
            </w:r>
          </w:p>
          <w:p w14:paraId="2004BFCE" w14:textId="300221E6" w:rsidR="00B95B96" w:rsidRPr="00B95B96" w:rsidRDefault="00B95B96" w:rsidP="003E6635">
            <w:pPr>
              <w:rPr>
                <w:rFonts w:ascii="Times New Roman" w:hAnsi="Times New Roman" w:cs="Times New Roman"/>
                <w:color w:val="000000" w:themeColor="text1"/>
                <w:lang w:val="en-US"/>
              </w:rPr>
            </w:pPr>
            <w:r w:rsidRPr="00B95B96">
              <w:rPr>
                <w:rFonts w:ascii="Times New Roman" w:hAnsi="Times New Roman" w:cs="Times New Roman"/>
                <w:b/>
                <w:i/>
                <w:color w:val="000000" w:themeColor="text1"/>
                <w:lang w:val="en-US"/>
              </w:rPr>
              <w:t xml:space="preserve">- </w:t>
            </w:r>
            <w:r w:rsidRPr="00B95B96">
              <w:rPr>
                <w:rFonts w:ascii="Times New Roman" w:hAnsi="Times New Roman" w:cs="Times New Roman"/>
                <w:color w:val="000000" w:themeColor="text1"/>
                <w:lang w:val="en-US"/>
              </w:rPr>
              <w:t>Phòng GD&amp;ĐT (B/c)</w:t>
            </w:r>
          </w:p>
          <w:p w14:paraId="434AECCD" w14:textId="2CAAD919" w:rsidR="00B95B96" w:rsidRPr="00B95B96" w:rsidRDefault="00B95B96" w:rsidP="003E6635">
            <w:pPr>
              <w:rPr>
                <w:rFonts w:ascii="Times New Roman" w:hAnsi="Times New Roman" w:cs="Times New Roman"/>
                <w:color w:val="000000" w:themeColor="text1"/>
                <w:lang w:val="en-US"/>
              </w:rPr>
            </w:pPr>
            <w:r w:rsidRPr="00B95B96">
              <w:rPr>
                <w:rFonts w:ascii="Times New Roman" w:hAnsi="Times New Roman" w:cs="Times New Roman"/>
                <w:b/>
                <w:i/>
                <w:color w:val="000000" w:themeColor="text1"/>
                <w:lang w:val="en-US"/>
              </w:rPr>
              <w:t xml:space="preserve">- </w:t>
            </w:r>
            <w:r w:rsidRPr="00B95B96">
              <w:rPr>
                <w:rFonts w:ascii="Times New Roman" w:hAnsi="Times New Roman" w:cs="Times New Roman"/>
                <w:color w:val="000000" w:themeColor="text1"/>
                <w:lang w:val="en-US"/>
              </w:rPr>
              <w:t>Ban giám hiệu nhà trường</w:t>
            </w:r>
          </w:p>
          <w:p w14:paraId="315753D9" w14:textId="2059CBE6" w:rsidR="00B95B96" w:rsidRPr="00B95B96" w:rsidRDefault="00B95B96" w:rsidP="003E6635">
            <w:pPr>
              <w:rPr>
                <w:rFonts w:ascii="Times New Roman" w:hAnsi="Times New Roman" w:cs="Times New Roman"/>
                <w:color w:val="000000" w:themeColor="text1"/>
                <w:lang w:val="en-US"/>
              </w:rPr>
            </w:pPr>
            <w:r w:rsidRPr="00B95B96">
              <w:rPr>
                <w:rFonts w:ascii="Times New Roman" w:hAnsi="Times New Roman" w:cs="Times New Roman"/>
                <w:color w:val="000000" w:themeColor="text1"/>
                <w:lang w:val="en-US"/>
              </w:rPr>
              <w:t>- Tổ chuyên môn (th/hiện)</w:t>
            </w:r>
          </w:p>
          <w:p w14:paraId="2FEFE71C" w14:textId="2E738010" w:rsidR="00B95B96" w:rsidRPr="00B95B96" w:rsidRDefault="00B95B96" w:rsidP="003E6635">
            <w:pPr>
              <w:rPr>
                <w:rFonts w:ascii="Times New Roman" w:hAnsi="Times New Roman" w:cs="Times New Roman"/>
                <w:color w:val="000000" w:themeColor="text1"/>
                <w:lang w:val="en-US"/>
              </w:rPr>
            </w:pPr>
            <w:r w:rsidRPr="00B95B96">
              <w:rPr>
                <w:rFonts w:ascii="Times New Roman" w:hAnsi="Times New Roman" w:cs="Times New Roman"/>
                <w:color w:val="000000" w:themeColor="text1"/>
                <w:lang w:val="en-US"/>
              </w:rPr>
              <w:t>- Giáo viên, nhân viên (Th/hiện)</w:t>
            </w:r>
          </w:p>
          <w:p w14:paraId="6C55C75C" w14:textId="74AE5DC8" w:rsidR="00A1463D" w:rsidRPr="003E6635" w:rsidRDefault="00A1463D" w:rsidP="00B95B96">
            <w:pPr>
              <w:pStyle w:val="ListParagraph"/>
              <w:spacing w:after="0" w:line="240" w:lineRule="auto"/>
              <w:ind w:left="0"/>
              <w:jc w:val="both"/>
              <w:rPr>
                <w:color w:val="000000" w:themeColor="text1"/>
                <w:szCs w:val="28"/>
              </w:rPr>
            </w:pPr>
            <w:r w:rsidRPr="00B95B96">
              <w:rPr>
                <w:color w:val="000000" w:themeColor="text1"/>
                <w:sz w:val="24"/>
                <w:szCs w:val="24"/>
              </w:rPr>
              <w:t xml:space="preserve">- Lưu: VT, </w:t>
            </w:r>
            <w:r w:rsidR="00B95B96">
              <w:rPr>
                <w:color w:val="000000" w:themeColor="text1"/>
                <w:sz w:val="24"/>
                <w:szCs w:val="24"/>
              </w:rPr>
              <w:t>VP</w:t>
            </w:r>
          </w:p>
        </w:tc>
        <w:tc>
          <w:tcPr>
            <w:tcW w:w="5953" w:type="dxa"/>
          </w:tcPr>
          <w:p w14:paraId="4A2AED99" w14:textId="125711A2" w:rsidR="00A1463D" w:rsidRPr="003E6635" w:rsidRDefault="00AE1B7A" w:rsidP="003E6635">
            <w:pPr>
              <w:jc w:val="center"/>
              <w:rPr>
                <w:rFonts w:ascii="Times New Roman" w:hAnsi="Times New Roman" w:cs="Times New Roman"/>
                <w:b/>
                <w:color w:val="000000" w:themeColor="text1"/>
                <w:sz w:val="28"/>
                <w:szCs w:val="28"/>
                <w:lang w:val="en-US"/>
              </w:rPr>
            </w:pPr>
            <w:bookmarkStart w:id="2" w:name="_GoBack"/>
            <w:r>
              <w:rPr>
                <w:noProof/>
              </w:rPr>
              <w:drawing>
                <wp:anchor distT="0" distB="0" distL="114300" distR="114300" simplePos="0" relativeHeight="251664384" behindDoc="0" locked="0" layoutInCell="1" allowOverlap="1" wp14:anchorId="08AE0FD2" wp14:editId="314C3C3C">
                  <wp:simplePos x="0" y="0"/>
                  <wp:positionH relativeFrom="column">
                    <wp:posOffset>1127125</wp:posOffset>
                  </wp:positionH>
                  <wp:positionV relativeFrom="paragraph">
                    <wp:posOffset>80645</wp:posOffset>
                  </wp:positionV>
                  <wp:extent cx="2235200" cy="1272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ữ_ký_Thủy_có_dấu-removebg-preview.pn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35200" cy="1272540"/>
                          </a:xfrm>
                          <a:prstGeom prst="rect">
                            <a:avLst/>
                          </a:prstGeom>
                        </pic:spPr>
                      </pic:pic>
                    </a:graphicData>
                  </a:graphic>
                  <wp14:sizeRelH relativeFrom="page">
                    <wp14:pctWidth>0</wp14:pctWidth>
                  </wp14:sizeRelH>
                  <wp14:sizeRelV relativeFrom="page">
                    <wp14:pctHeight>0</wp14:pctHeight>
                  </wp14:sizeRelV>
                </wp:anchor>
              </w:drawing>
            </w:r>
            <w:bookmarkEnd w:id="2"/>
            <w:r w:rsidR="005C1955" w:rsidRPr="003E6635">
              <w:rPr>
                <w:rFonts w:ascii="Times New Roman" w:hAnsi="Times New Roman" w:cs="Times New Roman"/>
                <w:b/>
                <w:color w:val="000000" w:themeColor="text1"/>
                <w:sz w:val="28"/>
                <w:szCs w:val="28"/>
                <w:lang w:val="en-US"/>
              </w:rPr>
              <w:t>HIỆU TRƯỞNG</w:t>
            </w:r>
          </w:p>
          <w:p w14:paraId="6BE9E6A3" w14:textId="77777777" w:rsidR="00A1463D" w:rsidRPr="003E6635" w:rsidRDefault="00A1463D" w:rsidP="003E6635">
            <w:pPr>
              <w:tabs>
                <w:tab w:val="left" w:pos="645"/>
              </w:tabs>
              <w:rPr>
                <w:rFonts w:ascii="Times New Roman" w:hAnsi="Times New Roman" w:cs="Times New Roman"/>
                <w:color w:val="000000" w:themeColor="text1"/>
                <w:sz w:val="28"/>
                <w:szCs w:val="28"/>
              </w:rPr>
            </w:pPr>
          </w:p>
          <w:p w14:paraId="0741F62D" w14:textId="77777777" w:rsidR="00A1463D" w:rsidRPr="003E6635" w:rsidRDefault="00A1463D" w:rsidP="003E6635">
            <w:pPr>
              <w:tabs>
                <w:tab w:val="left" w:pos="645"/>
              </w:tabs>
              <w:jc w:val="center"/>
              <w:rPr>
                <w:rFonts w:ascii="Times New Roman" w:hAnsi="Times New Roman" w:cs="Times New Roman"/>
                <w:color w:val="000000" w:themeColor="text1"/>
                <w:sz w:val="28"/>
                <w:szCs w:val="28"/>
              </w:rPr>
            </w:pPr>
          </w:p>
          <w:p w14:paraId="7916D590" w14:textId="2E44D482" w:rsidR="003E6635" w:rsidRDefault="003E6635" w:rsidP="003E6635">
            <w:pPr>
              <w:tabs>
                <w:tab w:val="left" w:pos="1978"/>
                <w:tab w:val="left" w:pos="2029"/>
                <w:tab w:val="right" w:pos="3848"/>
              </w:tabs>
              <w:rPr>
                <w:rFonts w:ascii="Times New Roman" w:hAnsi="Times New Roman" w:cs="Times New Roman"/>
                <w:b/>
                <w:color w:val="000000" w:themeColor="text1"/>
                <w:sz w:val="28"/>
                <w:szCs w:val="28"/>
                <w:lang w:val="en-US"/>
              </w:rPr>
            </w:pPr>
          </w:p>
          <w:p w14:paraId="2DF2EB56" w14:textId="77777777" w:rsidR="00C62221" w:rsidRPr="003E6635" w:rsidRDefault="00C62221" w:rsidP="003E6635">
            <w:pPr>
              <w:tabs>
                <w:tab w:val="left" w:pos="1978"/>
                <w:tab w:val="left" w:pos="2029"/>
                <w:tab w:val="right" w:pos="3848"/>
              </w:tabs>
              <w:rPr>
                <w:rFonts w:ascii="Times New Roman" w:hAnsi="Times New Roman" w:cs="Times New Roman"/>
                <w:b/>
                <w:color w:val="000000" w:themeColor="text1"/>
                <w:sz w:val="28"/>
                <w:szCs w:val="28"/>
                <w:lang w:val="en-US"/>
              </w:rPr>
            </w:pPr>
          </w:p>
          <w:p w14:paraId="43D7DE69" w14:textId="77777777" w:rsidR="00A1463D" w:rsidRPr="003E6635" w:rsidRDefault="00A1463D" w:rsidP="003E6635">
            <w:pPr>
              <w:tabs>
                <w:tab w:val="left" w:pos="645"/>
              </w:tabs>
              <w:rPr>
                <w:rFonts w:ascii="Times New Roman" w:hAnsi="Times New Roman" w:cs="Times New Roman"/>
                <w:b/>
                <w:color w:val="000000" w:themeColor="text1"/>
                <w:sz w:val="28"/>
                <w:szCs w:val="28"/>
              </w:rPr>
            </w:pPr>
          </w:p>
          <w:p w14:paraId="4B7C3863" w14:textId="05F65DCC" w:rsidR="00A1463D" w:rsidRPr="003E6635" w:rsidRDefault="00630479" w:rsidP="003E6635">
            <w:pPr>
              <w:pStyle w:val="ListParagraph"/>
              <w:spacing w:after="0" w:line="240" w:lineRule="auto"/>
              <w:ind w:left="0"/>
              <w:jc w:val="center"/>
              <w:rPr>
                <w:b/>
                <w:color w:val="000000" w:themeColor="text1"/>
                <w:szCs w:val="28"/>
              </w:rPr>
            </w:pPr>
            <w:r>
              <w:rPr>
                <w:b/>
                <w:color w:val="000000" w:themeColor="text1"/>
                <w:szCs w:val="28"/>
              </w:rPr>
              <w:t>Bùi Thị Thuỷ</w:t>
            </w:r>
          </w:p>
        </w:tc>
      </w:tr>
    </w:tbl>
    <w:p w14:paraId="7387CFCB" w14:textId="332DFF0E" w:rsidR="008B2582" w:rsidRDefault="00F30392" w:rsidP="003E6635">
      <w:pPr>
        <w:widowControl/>
        <w:shd w:val="clear" w:color="auto" w:fill="FFFFFF"/>
        <w:rPr>
          <w:rFonts w:ascii="Times New Roman" w:eastAsia="Times New Roman" w:hAnsi="Times New Roman" w:cs="Times New Roman"/>
          <w:b/>
          <w:bCs/>
          <w:color w:val="auto"/>
          <w:sz w:val="28"/>
          <w:szCs w:val="28"/>
          <w:lang w:val="en-US" w:eastAsia="en-US" w:bidi="ar-SA"/>
        </w:rPr>
      </w:pPr>
      <w:r w:rsidRPr="005C57AE">
        <w:rPr>
          <w:rFonts w:ascii="Times New Roman" w:eastAsia="Times New Roman" w:hAnsi="Times New Roman" w:cs="Times New Roman"/>
          <w:b/>
          <w:bCs/>
          <w:color w:val="auto"/>
          <w:sz w:val="28"/>
          <w:szCs w:val="28"/>
          <w:lang w:val="en-US" w:eastAsia="en-US" w:bidi="ar-SA"/>
        </w:rPr>
        <w:t>               </w:t>
      </w:r>
    </w:p>
    <w:p w14:paraId="561144D0" w14:textId="77777777" w:rsidR="008B2582" w:rsidRDefault="008B2582" w:rsidP="003E6635">
      <w:pPr>
        <w:widowControl/>
        <w:shd w:val="clear" w:color="auto" w:fill="FFFFFF"/>
        <w:rPr>
          <w:rFonts w:ascii="Times New Roman" w:eastAsia="Times New Roman" w:hAnsi="Times New Roman" w:cs="Times New Roman"/>
          <w:b/>
          <w:bCs/>
          <w:color w:val="auto"/>
          <w:sz w:val="28"/>
          <w:szCs w:val="28"/>
          <w:lang w:val="en-US" w:eastAsia="en-US" w:bidi="ar-SA"/>
        </w:rPr>
      </w:pPr>
    </w:p>
    <w:p w14:paraId="5B9DE3F6" w14:textId="77777777" w:rsidR="00432798" w:rsidRDefault="00432798" w:rsidP="003E6635">
      <w:pPr>
        <w:widowControl/>
        <w:shd w:val="clear" w:color="auto" w:fill="FFFFFF"/>
        <w:rPr>
          <w:rFonts w:ascii="Times New Roman" w:eastAsia="Times New Roman" w:hAnsi="Times New Roman" w:cs="Times New Roman"/>
          <w:b/>
          <w:bCs/>
          <w:color w:val="auto"/>
          <w:sz w:val="28"/>
          <w:szCs w:val="28"/>
          <w:lang w:val="en-US" w:eastAsia="en-US" w:bidi="ar-SA"/>
        </w:rPr>
      </w:pPr>
    </w:p>
    <w:sectPr w:rsidR="00432798" w:rsidSect="0059726F">
      <w:headerReference w:type="default" r:id="rId11"/>
      <w:pgSz w:w="11907" w:h="16840" w:code="9"/>
      <w:pgMar w:top="1021" w:right="1021" w:bottom="1077" w:left="1588" w:header="454" w:footer="828"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38AEE" w14:textId="77777777" w:rsidR="004B4CBE" w:rsidRDefault="004B4CBE">
      <w:r>
        <w:separator/>
      </w:r>
    </w:p>
  </w:endnote>
  <w:endnote w:type="continuationSeparator" w:id="0">
    <w:p w14:paraId="4CAAFDAC" w14:textId="77777777" w:rsidR="004B4CBE" w:rsidRDefault="004B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4190B" w14:textId="77777777" w:rsidR="004B4CBE" w:rsidRDefault="004B4CBE"/>
  </w:footnote>
  <w:footnote w:type="continuationSeparator" w:id="0">
    <w:p w14:paraId="3835843D" w14:textId="77777777" w:rsidR="004B4CBE" w:rsidRDefault="004B4C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29830"/>
      <w:docPartObj>
        <w:docPartGallery w:val="Page Numbers (Top of Page)"/>
        <w:docPartUnique/>
      </w:docPartObj>
    </w:sdtPr>
    <w:sdtEndPr>
      <w:rPr>
        <w:noProof/>
      </w:rPr>
    </w:sdtEndPr>
    <w:sdtContent>
      <w:p w14:paraId="0AB37803" w14:textId="7362B4D1" w:rsidR="0059726F" w:rsidRDefault="0059726F">
        <w:pPr>
          <w:pStyle w:val="Header"/>
          <w:jc w:val="center"/>
        </w:pPr>
        <w:r>
          <w:fldChar w:fldCharType="begin"/>
        </w:r>
        <w:r>
          <w:instrText xml:space="preserve"> PAGE   \* MERGEFORMAT </w:instrText>
        </w:r>
        <w:r>
          <w:fldChar w:fldCharType="separate"/>
        </w:r>
        <w:r w:rsidR="00AE1B7A">
          <w:rPr>
            <w:noProof/>
          </w:rPr>
          <w:t>8</w:t>
        </w:r>
        <w:r>
          <w:rPr>
            <w:noProof/>
          </w:rPr>
          <w:fldChar w:fldCharType="end"/>
        </w:r>
      </w:p>
    </w:sdtContent>
  </w:sdt>
  <w:p w14:paraId="62EDE4B4" w14:textId="77777777" w:rsidR="00FE15DF" w:rsidRDefault="00FE1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EDF"/>
    <w:multiLevelType w:val="multilevel"/>
    <w:tmpl w:val="C2221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91C03"/>
    <w:multiLevelType w:val="multilevel"/>
    <w:tmpl w:val="C088D4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85428"/>
    <w:multiLevelType w:val="multilevel"/>
    <w:tmpl w:val="AA40C9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F0293"/>
    <w:multiLevelType w:val="multilevel"/>
    <w:tmpl w:val="C4B020E2"/>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0D051F33"/>
    <w:multiLevelType w:val="multilevel"/>
    <w:tmpl w:val="3B0CB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730D83"/>
    <w:multiLevelType w:val="hybridMultilevel"/>
    <w:tmpl w:val="AC20F012"/>
    <w:lvl w:ilvl="0" w:tplc="05B08BEE">
      <w:start w:val="4"/>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3537AA8"/>
    <w:multiLevelType w:val="hybridMultilevel"/>
    <w:tmpl w:val="F10E3D14"/>
    <w:lvl w:ilvl="0" w:tplc="F27286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44B26CA"/>
    <w:multiLevelType w:val="hybridMultilevel"/>
    <w:tmpl w:val="A32AEBB8"/>
    <w:lvl w:ilvl="0" w:tplc="BBC88576">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85E62"/>
    <w:multiLevelType w:val="multilevel"/>
    <w:tmpl w:val="35C64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A110D"/>
    <w:multiLevelType w:val="multilevel"/>
    <w:tmpl w:val="B1D4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A2224"/>
    <w:multiLevelType w:val="multilevel"/>
    <w:tmpl w:val="FDCAD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BE2841"/>
    <w:multiLevelType w:val="hybridMultilevel"/>
    <w:tmpl w:val="B62A0312"/>
    <w:lvl w:ilvl="0" w:tplc="06705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54788A"/>
    <w:multiLevelType w:val="multilevel"/>
    <w:tmpl w:val="489E3A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70B37"/>
    <w:multiLevelType w:val="multilevel"/>
    <w:tmpl w:val="FC4A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3B42EA"/>
    <w:multiLevelType w:val="multilevel"/>
    <w:tmpl w:val="97E0D8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2906BD"/>
    <w:multiLevelType w:val="multilevel"/>
    <w:tmpl w:val="495E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963EF5"/>
    <w:multiLevelType w:val="multilevel"/>
    <w:tmpl w:val="1C2C4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F17923"/>
    <w:multiLevelType w:val="multilevel"/>
    <w:tmpl w:val="05247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5D197D"/>
    <w:multiLevelType w:val="multilevel"/>
    <w:tmpl w:val="12D6E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557A9F"/>
    <w:multiLevelType w:val="multilevel"/>
    <w:tmpl w:val="035C34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903FEF"/>
    <w:multiLevelType w:val="multilevel"/>
    <w:tmpl w:val="DDEC4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D05B4F"/>
    <w:multiLevelType w:val="multilevel"/>
    <w:tmpl w:val="5B4034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D52D91"/>
    <w:multiLevelType w:val="hybridMultilevel"/>
    <w:tmpl w:val="C65AF336"/>
    <w:lvl w:ilvl="0" w:tplc="DA7C4B80">
      <w:start w:val="4"/>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64024C1"/>
    <w:multiLevelType w:val="multilevel"/>
    <w:tmpl w:val="667AB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840FAC"/>
    <w:multiLevelType w:val="hybridMultilevel"/>
    <w:tmpl w:val="D5CC9286"/>
    <w:lvl w:ilvl="0" w:tplc="B0729078">
      <w:start w:val="1"/>
      <w:numFmt w:val="decimal"/>
      <w:lvlText w:val="%1."/>
      <w:lvlJc w:val="left"/>
      <w:pPr>
        <w:ind w:left="1464" w:hanging="360"/>
      </w:pPr>
      <w:rPr>
        <w:rFonts w:hint="default"/>
        <w:b/>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5">
    <w:nsid w:val="67E219B1"/>
    <w:multiLevelType w:val="multilevel"/>
    <w:tmpl w:val="AF7CD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A36F81"/>
    <w:multiLevelType w:val="hybridMultilevel"/>
    <w:tmpl w:val="4F02936E"/>
    <w:lvl w:ilvl="0" w:tplc="D004B304">
      <w:start w:val="1"/>
      <w:numFmt w:val="decimal"/>
      <w:lvlText w:val="%1."/>
      <w:lvlJc w:val="left"/>
      <w:pPr>
        <w:ind w:left="1824" w:hanging="36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27">
    <w:nsid w:val="74E96A43"/>
    <w:multiLevelType w:val="multilevel"/>
    <w:tmpl w:val="99525E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626222"/>
    <w:multiLevelType w:val="multilevel"/>
    <w:tmpl w:val="E1422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742781"/>
    <w:multiLevelType w:val="multilevel"/>
    <w:tmpl w:val="81C60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FB1BB8"/>
    <w:multiLevelType w:val="multilevel"/>
    <w:tmpl w:val="24EE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182B92"/>
    <w:multiLevelType w:val="multilevel"/>
    <w:tmpl w:val="75244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722E12"/>
    <w:multiLevelType w:val="multilevel"/>
    <w:tmpl w:val="5808C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num>
  <w:num w:numId="3">
    <w:abstractNumId w:val="0"/>
  </w:num>
  <w:num w:numId="4">
    <w:abstractNumId w:val="23"/>
  </w:num>
  <w:num w:numId="5">
    <w:abstractNumId w:val="12"/>
  </w:num>
  <w:num w:numId="6">
    <w:abstractNumId w:val="8"/>
  </w:num>
  <w:num w:numId="7">
    <w:abstractNumId w:val="25"/>
  </w:num>
  <w:num w:numId="8">
    <w:abstractNumId w:val="24"/>
  </w:num>
  <w:num w:numId="9">
    <w:abstractNumId w:val="26"/>
  </w:num>
  <w:num w:numId="10">
    <w:abstractNumId w:val="6"/>
  </w:num>
  <w:num w:numId="11">
    <w:abstractNumId w:val="4"/>
  </w:num>
  <w:num w:numId="12">
    <w:abstractNumId w:val="16"/>
  </w:num>
  <w:num w:numId="13">
    <w:abstractNumId w:val="17"/>
  </w:num>
  <w:num w:numId="14">
    <w:abstractNumId w:val="3"/>
  </w:num>
  <w:num w:numId="15">
    <w:abstractNumId w:val="15"/>
  </w:num>
  <w:num w:numId="16">
    <w:abstractNumId w:val="18"/>
  </w:num>
  <w:num w:numId="17">
    <w:abstractNumId w:val="32"/>
  </w:num>
  <w:num w:numId="18">
    <w:abstractNumId w:val="20"/>
  </w:num>
  <w:num w:numId="19">
    <w:abstractNumId w:val="31"/>
  </w:num>
  <w:num w:numId="20">
    <w:abstractNumId w:val="9"/>
  </w:num>
  <w:num w:numId="21">
    <w:abstractNumId w:val="30"/>
  </w:num>
  <w:num w:numId="22">
    <w:abstractNumId w:val="29"/>
  </w:num>
  <w:num w:numId="23">
    <w:abstractNumId w:val="28"/>
  </w:num>
  <w:num w:numId="24">
    <w:abstractNumId w:val="10"/>
  </w:num>
  <w:num w:numId="25">
    <w:abstractNumId w:val="27"/>
  </w:num>
  <w:num w:numId="26">
    <w:abstractNumId w:val="14"/>
  </w:num>
  <w:num w:numId="27">
    <w:abstractNumId w:val="19"/>
  </w:num>
  <w:num w:numId="28">
    <w:abstractNumId w:val="1"/>
  </w:num>
  <w:num w:numId="29">
    <w:abstractNumId w:val="2"/>
  </w:num>
  <w:num w:numId="30">
    <w:abstractNumId w:val="11"/>
  </w:num>
  <w:num w:numId="31">
    <w:abstractNumId w:val="22"/>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B9"/>
    <w:rsid w:val="00001524"/>
    <w:rsid w:val="00030708"/>
    <w:rsid w:val="00035566"/>
    <w:rsid w:val="000410C8"/>
    <w:rsid w:val="0004326F"/>
    <w:rsid w:val="000466EA"/>
    <w:rsid w:val="000531D7"/>
    <w:rsid w:val="000569A8"/>
    <w:rsid w:val="000906E8"/>
    <w:rsid w:val="00094DCE"/>
    <w:rsid w:val="00096114"/>
    <w:rsid w:val="000A654E"/>
    <w:rsid w:val="000B2853"/>
    <w:rsid w:val="000B3548"/>
    <w:rsid w:val="000B74AE"/>
    <w:rsid w:val="000C342E"/>
    <w:rsid w:val="000C4338"/>
    <w:rsid w:val="000C55B3"/>
    <w:rsid w:val="000C5EC1"/>
    <w:rsid w:val="000E3F9F"/>
    <w:rsid w:val="000E5B48"/>
    <w:rsid w:val="000F3BEC"/>
    <w:rsid w:val="000F49F2"/>
    <w:rsid w:val="0010774E"/>
    <w:rsid w:val="00110E0A"/>
    <w:rsid w:val="00114259"/>
    <w:rsid w:val="001330DE"/>
    <w:rsid w:val="001365E4"/>
    <w:rsid w:val="00153CD2"/>
    <w:rsid w:val="00165C9E"/>
    <w:rsid w:val="00194752"/>
    <w:rsid w:val="001B31BE"/>
    <w:rsid w:val="001C0913"/>
    <w:rsid w:val="001D2D15"/>
    <w:rsid w:val="001D7701"/>
    <w:rsid w:val="001E13A2"/>
    <w:rsid w:val="001E4E2C"/>
    <w:rsid w:val="001F2934"/>
    <w:rsid w:val="00201CD6"/>
    <w:rsid w:val="002055D9"/>
    <w:rsid w:val="002077E6"/>
    <w:rsid w:val="00210C1C"/>
    <w:rsid w:val="00214124"/>
    <w:rsid w:val="002158AB"/>
    <w:rsid w:val="00216905"/>
    <w:rsid w:val="002367B6"/>
    <w:rsid w:val="00242686"/>
    <w:rsid w:val="0024321A"/>
    <w:rsid w:val="002507D5"/>
    <w:rsid w:val="0026252F"/>
    <w:rsid w:val="00264E30"/>
    <w:rsid w:val="0027662C"/>
    <w:rsid w:val="002766A8"/>
    <w:rsid w:val="00283B02"/>
    <w:rsid w:val="002A6091"/>
    <w:rsid w:val="002A66A3"/>
    <w:rsid w:val="002B04AC"/>
    <w:rsid w:val="002B321E"/>
    <w:rsid w:val="002B5556"/>
    <w:rsid w:val="002C0015"/>
    <w:rsid w:val="002D7582"/>
    <w:rsid w:val="002E0C2F"/>
    <w:rsid w:val="002E3B84"/>
    <w:rsid w:val="002E6E14"/>
    <w:rsid w:val="002F5C4A"/>
    <w:rsid w:val="00300FCD"/>
    <w:rsid w:val="00310008"/>
    <w:rsid w:val="00316F54"/>
    <w:rsid w:val="003239CF"/>
    <w:rsid w:val="00334714"/>
    <w:rsid w:val="00334C0B"/>
    <w:rsid w:val="00345736"/>
    <w:rsid w:val="003469A4"/>
    <w:rsid w:val="00346D20"/>
    <w:rsid w:val="003501B1"/>
    <w:rsid w:val="003505E8"/>
    <w:rsid w:val="003717C4"/>
    <w:rsid w:val="003945D3"/>
    <w:rsid w:val="00395A04"/>
    <w:rsid w:val="003A0374"/>
    <w:rsid w:val="003A5398"/>
    <w:rsid w:val="003A71A7"/>
    <w:rsid w:val="003B19BD"/>
    <w:rsid w:val="003B5E04"/>
    <w:rsid w:val="003B7FCF"/>
    <w:rsid w:val="003C0884"/>
    <w:rsid w:val="003C24A7"/>
    <w:rsid w:val="003C576B"/>
    <w:rsid w:val="003C7AB2"/>
    <w:rsid w:val="003D0CE6"/>
    <w:rsid w:val="003D3189"/>
    <w:rsid w:val="003D320D"/>
    <w:rsid w:val="003E52CB"/>
    <w:rsid w:val="003E6635"/>
    <w:rsid w:val="003E7BDD"/>
    <w:rsid w:val="003F195E"/>
    <w:rsid w:val="003F26C9"/>
    <w:rsid w:val="0040249B"/>
    <w:rsid w:val="00404551"/>
    <w:rsid w:val="0042465D"/>
    <w:rsid w:val="00427B31"/>
    <w:rsid w:val="00432798"/>
    <w:rsid w:val="00434D09"/>
    <w:rsid w:val="0047175F"/>
    <w:rsid w:val="004754BA"/>
    <w:rsid w:val="00477257"/>
    <w:rsid w:val="00490A4F"/>
    <w:rsid w:val="00493B11"/>
    <w:rsid w:val="00497A63"/>
    <w:rsid w:val="004B4CBE"/>
    <w:rsid w:val="004B7D2E"/>
    <w:rsid w:val="004D4A8C"/>
    <w:rsid w:val="004D4C1F"/>
    <w:rsid w:val="004D54EF"/>
    <w:rsid w:val="004F0BAB"/>
    <w:rsid w:val="004F1E2D"/>
    <w:rsid w:val="005138CE"/>
    <w:rsid w:val="0051434A"/>
    <w:rsid w:val="00520154"/>
    <w:rsid w:val="00526119"/>
    <w:rsid w:val="00526795"/>
    <w:rsid w:val="0053035D"/>
    <w:rsid w:val="00531986"/>
    <w:rsid w:val="00532202"/>
    <w:rsid w:val="00542217"/>
    <w:rsid w:val="00563F85"/>
    <w:rsid w:val="00570EB6"/>
    <w:rsid w:val="0059726F"/>
    <w:rsid w:val="005B595B"/>
    <w:rsid w:val="005B59C0"/>
    <w:rsid w:val="005C1955"/>
    <w:rsid w:val="005C22A6"/>
    <w:rsid w:val="005C57AE"/>
    <w:rsid w:val="005D0364"/>
    <w:rsid w:val="005D2075"/>
    <w:rsid w:val="005D4295"/>
    <w:rsid w:val="005E47C2"/>
    <w:rsid w:val="005F4957"/>
    <w:rsid w:val="005F55AE"/>
    <w:rsid w:val="0060449E"/>
    <w:rsid w:val="00620CBC"/>
    <w:rsid w:val="00630479"/>
    <w:rsid w:val="00635452"/>
    <w:rsid w:val="006359EB"/>
    <w:rsid w:val="00654A26"/>
    <w:rsid w:val="0065705C"/>
    <w:rsid w:val="0066703B"/>
    <w:rsid w:val="00682FDF"/>
    <w:rsid w:val="006847A6"/>
    <w:rsid w:val="00690E20"/>
    <w:rsid w:val="00690F38"/>
    <w:rsid w:val="006976ED"/>
    <w:rsid w:val="006B0A62"/>
    <w:rsid w:val="006B0FB4"/>
    <w:rsid w:val="006C0D16"/>
    <w:rsid w:val="006C0E0A"/>
    <w:rsid w:val="006C758B"/>
    <w:rsid w:val="006D550A"/>
    <w:rsid w:val="006E0097"/>
    <w:rsid w:val="006E3218"/>
    <w:rsid w:val="006E603B"/>
    <w:rsid w:val="006F4B2B"/>
    <w:rsid w:val="006F66DE"/>
    <w:rsid w:val="00700662"/>
    <w:rsid w:val="00703322"/>
    <w:rsid w:val="0071321A"/>
    <w:rsid w:val="00717671"/>
    <w:rsid w:val="00747369"/>
    <w:rsid w:val="007552EA"/>
    <w:rsid w:val="007739A5"/>
    <w:rsid w:val="007774FC"/>
    <w:rsid w:val="00781124"/>
    <w:rsid w:val="0078608C"/>
    <w:rsid w:val="00794DFE"/>
    <w:rsid w:val="00795947"/>
    <w:rsid w:val="00796250"/>
    <w:rsid w:val="007A35C9"/>
    <w:rsid w:val="007C75AD"/>
    <w:rsid w:val="007D2288"/>
    <w:rsid w:val="007D2F82"/>
    <w:rsid w:val="007E2D8B"/>
    <w:rsid w:val="007F13CE"/>
    <w:rsid w:val="00801FCB"/>
    <w:rsid w:val="00806F7C"/>
    <w:rsid w:val="008160A6"/>
    <w:rsid w:val="0082108C"/>
    <w:rsid w:val="0083483B"/>
    <w:rsid w:val="00847C86"/>
    <w:rsid w:val="008628FF"/>
    <w:rsid w:val="00862F3C"/>
    <w:rsid w:val="0086333E"/>
    <w:rsid w:val="00876007"/>
    <w:rsid w:val="00880790"/>
    <w:rsid w:val="008A59BF"/>
    <w:rsid w:val="008A6078"/>
    <w:rsid w:val="008B2582"/>
    <w:rsid w:val="008C3F27"/>
    <w:rsid w:val="008D3722"/>
    <w:rsid w:val="008D398D"/>
    <w:rsid w:val="008E238A"/>
    <w:rsid w:val="008E3944"/>
    <w:rsid w:val="008E7B61"/>
    <w:rsid w:val="008F6056"/>
    <w:rsid w:val="008F6D33"/>
    <w:rsid w:val="009022AC"/>
    <w:rsid w:val="009033FD"/>
    <w:rsid w:val="0090436E"/>
    <w:rsid w:val="0091048A"/>
    <w:rsid w:val="00917220"/>
    <w:rsid w:val="009215EC"/>
    <w:rsid w:val="00934658"/>
    <w:rsid w:val="00943339"/>
    <w:rsid w:val="00954C49"/>
    <w:rsid w:val="00957A98"/>
    <w:rsid w:val="009924E1"/>
    <w:rsid w:val="00996E74"/>
    <w:rsid w:val="009A6E37"/>
    <w:rsid w:val="009B4346"/>
    <w:rsid w:val="009C096D"/>
    <w:rsid w:val="009D4684"/>
    <w:rsid w:val="009E2209"/>
    <w:rsid w:val="009F5586"/>
    <w:rsid w:val="00A1463D"/>
    <w:rsid w:val="00A1774D"/>
    <w:rsid w:val="00A237FA"/>
    <w:rsid w:val="00A25C0B"/>
    <w:rsid w:val="00A34736"/>
    <w:rsid w:val="00A355D5"/>
    <w:rsid w:val="00A41011"/>
    <w:rsid w:val="00A4549B"/>
    <w:rsid w:val="00A45C51"/>
    <w:rsid w:val="00A54156"/>
    <w:rsid w:val="00A55BF1"/>
    <w:rsid w:val="00A62991"/>
    <w:rsid w:val="00A6585B"/>
    <w:rsid w:val="00A6766E"/>
    <w:rsid w:val="00A80750"/>
    <w:rsid w:val="00A83395"/>
    <w:rsid w:val="00A86739"/>
    <w:rsid w:val="00A910C2"/>
    <w:rsid w:val="00AA026E"/>
    <w:rsid w:val="00AA5508"/>
    <w:rsid w:val="00AB1F13"/>
    <w:rsid w:val="00AB29AB"/>
    <w:rsid w:val="00AB625C"/>
    <w:rsid w:val="00AB654A"/>
    <w:rsid w:val="00AC1B39"/>
    <w:rsid w:val="00AE1B7A"/>
    <w:rsid w:val="00AE395B"/>
    <w:rsid w:val="00AE6B6A"/>
    <w:rsid w:val="00AE7981"/>
    <w:rsid w:val="00B0136D"/>
    <w:rsid w:val="00B0514C"/>
    <w:rsid w:val="00B104A8"/>
    <w:rsid w:val="00B13CCA"/>
    <w:rsid w:val="00B1626B"/>
    <w:rsid w:val="00B339FB"/>
    <w:rsid w:val="00B36EE2"/>
    <w:rsid w:val="00B40C59"/>
    <w:rsid w:val="00B45364"/>
    <w:rsid w:val="00B47F60"/>
    <w:rsid w:val="00B54CFE"/>
    <w:rsid w:val="00B601B8"/>
    <w:rsid w:val="00B64004"/>
    <w:rsid w:val="00B717C0"/>
    <w:rsid w:val="00B81EB9"/>
    <w:rsid w:val="00B844D4"/>
    <w:rsid w:val="00B85643"/>
    <w:rsid w:val="00B9169F"/>
    <w:rsid w:val="00B95B96"/>
    <w:rsid w:val="00BB6197"/>
    <w:rsid w:val="00BD1248"/>
    <w:rsid w:val="00BE1D81"/>
    <w:rsid w:val="00BE2DD3"/>
    <w:rsid w:val="00BF2AF4"/>
    <w:rsid w:val="00BF7790"/>
    <w:rsid w:val="00C07C78"/>
    <w:rsid w:val="00C111CD"/>
    <w:rsid w:val="00C129D1"/>
    <w:rsid w:val="00C12CFD"/>
    <w:rsid w:val="00C224FD"/>
    <w:rsid w:val="00C257A6"/>
    <w:rsid w:val="00C3272D"/>
    <w:rsid w:val="00C37D79"/>
    <w:rsid w:val="00C431F9"/>
    <w:rsid w:val="00C505A5"/>
    <w:rsid w:val="00C51752"/>
    <w:rsid w:val="00C52491"/>
    <w:rsid w:val="00C57422"/>
    <w:rsid w:val="00C62221"/>
    <w:rsid w:val="00C634D6"/>
    <w:rsid w:val="00C65180"/>
    <w:rsid w:val="00C678D6"/>
    <w:rsid w:val="00C7762D"/>
    <w:rsid w:val="00C87755"/>
    <w:rsid w:val="00C91DA1"/>
    <w:rsid w:val="00C973CC"/>
    <w:rsid w:val="00CA70DD"/>
    <w:rsid w:val="00CC4848"/>
    <w:rsid w:val="00CC4EDE"/>
    <w:rsid w:val="00CE13D7"/>
    <w:rsid w:val="00CE2954"/>
    <w:rsid w:val="00CF5136"/>
    <w:rsid w:val="00D01788"/>
    <w:rsid w:val="00D043C9"/>
    <w:rsid w:val="00D10011"/>
    <w:rsid w:val="00D249F3"/>
    <w:rsid w:val="00D27414"/>
    <w:rsid w:val="00D309B0"/>
    <w:rsid w:val="00D37304"/>
    <w:rsid w:val="00D45C08"/>
    <w:rsid w:val="00D54F8F"/>
    <w:rsid w:val="00D72975"/>
    <w:rsid w:val="00D76470"/>
    <w:rsid w:val="00D860E9"/>
    <w:rsid w:val="00D9081E"/>
    <w:rsid w:val="00DA3859"/>
    <w:rsid w:val="00DB01D4"/>
    <w:rsid w:val="00DB4FA8"/>
    <w:rsid w:val="00DC0368"/>
    <w:rsid w:val="00DC24F1"/>
    <w:rsid w:val="00DC3A54"/>
    <w:rsid w:val="00DC7D71"/>
    <w:rsid w:val="00DD2675"/>
    <w:rsid w:val="00DE18A4"/>
    <w:rsid w:val="00DE37F8"/>
    <w:rsid w:val="00DE740C"/>
    <w:rsid w:val="00DF1A96"/>
    <w:rsid w:val="00DF6DCC"/>
    <w:rsid w:val="00E03841"/>
    <w:rsid w:val="00E06F2C"/>
    <w:rsid w:val="00E27C49"/>
    <w:rsid w:val="00E47451"/>
    <w:rsid w:val="00E66C1A"/>
    <w:rsid w:val="00E72112"/>
    <w:rsid w:val="00E85309"/>
    <w:rsid w:val="00E908F8"/>
    <w:rsid w:val="00E95080"/>
    <w:rsid w:val="00E95C5A"/>
    <w:rsid w:val="00EA01C8"/>
    <w:rsid w:val="00EA3716"/>
    <w:rsid w:val="00EA63D2"/>
    <w:rsid w:val="00EC37C0"/>
    <w:rsid w:val="00ED1477"/>
    <w:rsid w:val="00ED44F0"/>
    <w:rsid w:val="00EE4882"/>
    <w:rsid w:val="00EE4F23"/>
    <w:rsid w:val="00EE6A44"/>
    <w:rsid w:val="00EF026F"/>
    <w:rsid w:val="00EF0FD9"/>
    <w:rsid w:val="00EF6A17"/>
    <w:rsid w:val="00F003B3"/>
    <w:rsid w:val="00F00C63"/>
    <w:rsid w:val="00F22DC7"/>
    <w:rsid w:val="00F27972"/>
    <w:rsid w:val="00F30392"/>
    <w:rsid w:val="00F32340"/>
    <w:rsid w:val="00F43CE5"/>
    <w:rsid w:val="00F46FD1"/>
    <w:rsid w:val="00F51D6A"/>
    <w:rsid w:val="00F5417E"/>
    <w:rsid w:val="00F541D9"/>
    <w:rsid w:val="00F62FFF"/>
    <w:rsid w:val="00F665AD"/>
    <w:rsid w:val="00F722EC"/>
    <w:rsid w:val="00F86010"/>
    <w:rsid w:val="00F86E77"/>
    <w:rsid w:val="00FA004B"/>
    <w:rsid w:val="00FC1666"/>
    <w:rsid w:val="00FC515C"/>
    <w:rsid w:val="00FD34F3"/>
    <w:rsid w:val="00FD57DF"/>
    <w:rsid w:val="00FE15DF"/>
    <w:rsid w:val="00FE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0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242686"/>
    <w:pPr>
      <w:keepNext/>
      <w:widowControl/>
      <w:jc w:val="center"/>
      <w:outlineLvl w:val="0"/>
    </w:pPr>
    <w:rPr>
      <w:rFonts w:ascii=".VnTime" w:eastAsia="Times New Roman" w:hAnsi=".VnTime" w:cs="Times New Roman"/>
      <w:b/>
      <w:color w:val="auto"/>
      <w:sz w:val="28"/>
      <w:szCs w:val="20"/>
      <w:lang w:val="en-US" w:eastAsia="zh-CN" w:bidi="ar-SA"/>
    </w:rPr>
  </w:style>
  <w:style w:type="paragraph" w:styleId="Heading2">
    <w:name w:val="heading 2"/>
    <w:basedOn w:val="Normal"/>
    <w:next w:val="Normal"/>
    <w:link w:val="Heading2Char"/>
    <w:qFormat/>
    <w:rsid w:val="00242686"/>
    <w:pPr>
      <w:keepNext/>
      <w:widowControl/>
      <w:outlineLvl w:val="1"/>
    </w:pPr>
    <w:rPr>
      <w:rFonts w:ascii=".VnTime" w:eastAsia="Times New Roman" w:hAnsi=".VnTime" w:cs="Times New Roman"/>
      <w:color w:val="auto"/>
      <w:szCs w:val="2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324"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pPr>
      <w:spacing w:line="314" w:lineRule="auto"/>
      <w:jc w:val="center"/>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line="324" w:lineRule="auto"/>
      <w:ind w:firstLine="580"/>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Khc0">
    <w:name w:val="Khác"/>
    <w:basedOn w:val="Normal"/>
    <w:link w:val="Khc"/>
    <w:pPr>
      <w:spacing w:line="324" w:lineRule="auto"/>
      <w:ind w:firstLine="40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242686"/>
    <w:rPr>
      <w:rFonts w:ascii=".VnTime" w:eastAsia="Times New Roman" w:hAnsi=".VnTime" w:cs="Times New Roman"/>
      <w:b/>
      <w:sz w:val="28"/>
      <w:szCs w:val="20"/>
      <w:lang w:val="en-US" w:eastAsia="zh-CN" w:bidi="ar-SA"/>
    </w:rPr>
  </w:style>
  <w:style w:type="character" w:customStyle="1" w:styleId="Heading2Char">
    <w:name w:val="Heading 2 Char"/>
    <w:basedOn w:val="DefaultParagraphFont"/>
    <w:link w:val="Heading2"/>
    <w:rsid w:val="00242686"/>
    <w:rPr>
      <w:rFonts w:ascii=".VnTime" w:eastAsia="Times New Roman" w:hAnsi=".VnTime" w:cs="Times New Roman"/>
      <w:szCs w:val="20"/>
      <w:lang w:val="en-US" w:eastAsia="zh-CN" w:bidi="ar-SA"/>
    </w:rPr>
  </w:style>
  <w:style w:type="paragraph" w:styleId="ListParagraph">
    <w:name w:val="List Paragraph"/>
    <w:basedOn w:val="Normal"/>
    <w:uiPriority w:val="34"/>
    <w:qFormat/>
    <w:rsid w:val="00A1463D"/>
    <w:pPr>
      <w:widowControl/>
      <w:spacing w:after="200" w:line="276" w:lineRule="auto"/>
      <w:ind w:left="720"/>
      <w:contextualSpacing/>
    </w:pPr>
    <w:rPr>
      <w:rFonts w:ascii="Times New Roman" w:eastAsia="Calibri" w:hAnsi="Times New Roman" w:cs="Times New Roman"/>
      <w:color w:val="auto"/>
      <w:sz w:val="28"/>
      <w:szCs w:val="22"/>
      <w:lang w:val="en-US" w:eastAsia="en-US" w:bidi="ar-SA"/>
    </w:rPr>
  </w:style>
  <w:style w:type="character" w:styleId="Hyperlink">
    <w:name w:val="Hyperlink"/>
    <w:basedOn w:val="DefaultParagraphFont"/>
    <w:uiPriority w:val="99"/>
    <w:unhideWhenUsed/>
    <w:rsid w:val="000A654E"/>
    <w:rPr>
      <w:color w:val="0000FF" w:themeColor="hyperlink"/>
      <w:u w:val="single"/>
    </w:rPr>
  </w:style>
  <w:style w:type="table" w:styleId="TableGrid">
    <w:name w:val="Table Grid"/>
    <w:basedOn w:val="TableNormal"/>
    <w:uiPriority w:val="59"/>
    <w:rsid w:val="00FD3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0A6"/>
    <w:pPr>
      <w:tabs>
        <w:tab w:val="center" w:pos="4680"/>
        <w:tab w:val="right" w:pos="9360"/>
      </w:tabs>
    </w:pPr>
  </w:style>
  <w:style w:type="character" w:customStyle="1" w:styleId="HeaderChar">
    <w:name w:val="Header Char"/>
    <w:basedOn w:val="DefaultParagraphFont"/>
    <w:link w:val="Header"/>
    <w:uiPriority w:val="99"/>
    <w:rsid w:val="008160A6"/>
    <w:rPr>
      <w:color w:val="000000"/>
    </w:rPr>
  </w:style>
  <w:style w:type="paragraph" w:styleId="Footer">
    <w:name w:val="footer"/>
    <w:basedOn w:val="Normal"/>
    <w:link w:val="FooterChar"/>
    <w:uiPriority w:val="99"/>
    <w:unhideWhenUsed/>
    <w:rsid w:val="008160A6"/>
    <w:pPr>
      <w:tabs>
        <w:tab w:val="center" w:pos="4680"/>
        <w:tab w:val="right" w:pos="9360"/>
      </w:tabs>
    </w:pPr>
  </w:style>
  <w:style w:type="character" w:customStyle="1" w:styleId="FooterChar">
    <w:name w:val="Footer Char"/>
    <w:basedOn w:val="DefaultParagraphFont"/>
    <w:link w:val="Footer"/>
    <w:uiPriority w:val="99"/>
    <w:rsid w:val="008160A6"/>
    <w:rPr>
      <w:color w:val="000000"/>
    </w:rPr>
  </w:style>
  <w:style w:type="paragraph" w:styleId="NormalWeb">
    <w:name w:val="Normal (Web)"/>
    <w:basedOn w:val="Normal"/>
    <w:uiPriority w:val="99"/>
    <w:unhideWhenUsed/>
    <w:rsid w:val="00DC036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0368"/>
    <w:rPr>
      <w:b/>
      <w:bCs/>
    </w:rPr>
  </w:style>
  <w:style w:type="character" w:styleId="Emphasis">
    <w:name w:val="Emphasis"/>
    <w:basedOn w:val="DefaultParagraphFont"/>
    <w:uiPriority w:val="20"/>
    <w:qFormat/>
    <w:rsid w:val="00CE2954"/>
    <w:rPr>
      <w:i/>
      <w:iCs/>
    </w:rPr>
  </w:style>
  <w:style w:type="paragraph" w:styleId="BalloonText">
    <w:name w:val="Balloon Text"/>
    <w:basedOn w:val="Normal"/>
    <w:link w:val="BalloonTextChar"/>
    <w:uiPriority w:val="99"/>
    <w:semiHidden/>
    <w:unhideWhenUsed/>
    <w:rsid w:val="00E95C5A"/>
    <w:rPr>
      <w:rFonts w:ascii="Tahoma" w:hAnsi="Tahoma" w:cs="Tahoma"/>
      <w:sz w:val="16"/>
      <w:szCs w:val="16"/>
    </w:rPr>
  </w:style>
  <w:style w:type="character" w:customStyle="1" w:styleId="BalloonTextChar">
    <w:name w:val="Balloon Text Char"/>
    <w:basedOn w:val="DefaultParagraphFont"/>
    <w:link w:val="BalloonText"/>
    <w:uiPriority w:val="99"/>
    <w:semiHidden/>
    <w:rsid w:val="00E95C5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242686"/>
    <w:pPr>
      <w:keepNext/>
      <w:widowControl/>
      <w:jc w:val="center"/>
      <w:outlineLvl w:val="0"/>
    </w:pPr>
    <w:rPr>
      <w:rFonts w:ascii=".VnTime" w:eastAsia="Times New Roman" w:hAnsi=".VnTime" w:cs="Times New Roman"/>
      <w:b/>
      <w:color w:val="auto"/>
      <w:sz w:val="28"/>
      <w:szCs w:val="20"/>
      <w:lang w:val="en-US" w:eastAsia="zh-CN" w:bidi="ar-SA"/>
    </w:rPr>
  </w:style>
  <w:style w:type="paragraph" w:styleId="Heading2">
    <w:name w:val="heading 2"/>
    <w:basedOn w:val="Normal"/>
    <w:next w:val="Normal"/>
    <w:link w:val="Heading2Char"/>
    <w:qFormat/>
    <w:rsid w:val="00242686"/>
    <w:pPr>
      <w:keepNext/>
      <w:widowControl/>
      <w:outlineLvl w:val="1"/>
    </w:pPr>
    <w:rPr>
      <w:rFonts w:ascii=".VnTime" w:eastAsia="Times New Roman" w:hAnsi=".VnTime" w:cs="Times New Roman"/>
      <w:color w:val="auto"/>
      <w:szCs w:val="2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324"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pPr>
      <w:spacing w:line="314" w:lineRule="auto"/>
      <w:jc w:val="center"/>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line="324" w:lineRule="auto"/>
      <w:ind w:firstLine="580"/>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Khc0">
    <w:name w:val="Khác"/>
    <w:basedOn w:val="Normal"/>
    <w:link w:val="Khc"/>
    <w:pPr>
      <w:spacing w:line="324" w:lineRule="auto"/>
      <w:ind w:firstLine="40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242686"/>
    <w:rPr>
      <w:rFonts w:ascii=".VnTime" w:eastAsia="Times New Roman" w:hAnsi=".VnTime" w:cs="Times New Roman"/>
      <w:b/>
      <w:sz w:val="28"/>
      <w:szCs w:val="20"/>
      <w:lang w:val="en-US" w:eastAsia="zh-CN" w:bidi="ar-SA"/>
    </w:rPr>
  </w:style>
  <w:style w:type="character" w:customStyle="1" w:styleId="Heading2Char">
    <w:name w:val="Heading 2 Char"/>
    <w:basedOn w:val="DefaultParagraphFont"/>
    <w:link w:val="Heading2"/>
    <w:rsid w:val="00242686"/>
    <w:rPr>
      <w:rFonts w:ascii=".VnTime" w:eastAsia="Times New Roman" w:hAnsi=".VnTime" w:cs="Times New Roman"/>
      <w:szCs w:val="20"/>
      <w:lang w:val="en-US" w:eastAsia="zh-CN" w:bidi="ar-SA"/>
    </w:rPr>
  </w:style>
  <w:style w:type="paragraph" w:styleId="ListParagraph">
    <w:name w:val="List Paragraph"/>
    <w:basedOn w:val="Normal"/>
    <w:uiPriority w:val="34"/>
    <w:qFormat/>
    <w:rsid w:val="00A1463D"/>
    <w:pPr>
      <w:widowControl/>
      <w:spacing w:after="200" w:line="276" w:lineRule="auto"/>
      <w:ind w:left="720"/>
      <w:contextualSpacing/>
    </w:pPr>
    <w:rPr>
      <w:rFonts w:ascii="Times New Roman" w:eastAsia="Calibri" w:hAnsi="Times New Roman" w:cs="Times New Roman"/>
      <w:color w:val="auto"/>
      <w:sz w:val="28"/>
      <w:szCs w:val="22"/>
      <w:lang w:val="en-US" w:eastAsia="en-US" w:bidi="ar-SA"/>
    </w:rPr>
  </w:style>
  <w:style w:type="character" w:styleId="Hyperlink">
    <w:name w:val="Hyperlink"/>
    <w:basedOn w:val="DefaultParagraphFont"/>
    <w:uiPriority w:val="99"/>
    <w:unhideWhenUsed/>
    <w:rsid w:val="000A654E"/>
    <w:rPr>
      <w:color w:val="0000FF" w:themeColor="hyperlink"/>
      <w:u w:val="single"/>
    </w:rPr>
  </w:style>
  <w:style w:type="table" w:styleId="TableGrid">
    <w:name w:val="Table Grid"/>
    <w:basedOn w:val="TableNormal"/>
    <w:uiPriority w:val="59"/>
    <w:rsid w:val="00FD3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0A6"/>
    <w:pPr>
      <w:tabs>
        <w:tab w:val="center" w:pos="4680"/>
        <w:tab w:val="right" w:pos="9360"/>
      </w:tabs>
    </w:pPr>
  </w:style>
  <w:style w:type="character" w:customStyle="1" w:styleId="HeaderChar">
    <w:name w:val="Header Char"/>
    <w:basedOn w:val="DefaultParagraphFont"/>
    <w:link w:val="Header"/>
    <w:uiPriority w:val="99"/>
    <w:rsid w:val="008160A6"/>
    <w:rPr>
      <w:color w:val="000000"/>
    </w:rPr>
  </w:style>
  <w:style w:type="paragraph" w:styleId="Footer">
    <w:name w:val="footer"/>
    <w:basedOn w:val="Normal"/>
    <w:link w:val="FooterChar"/>
    <w:uiPriority w:val="99"/>
    <w:unhideWhenUsed/>
    <w:rsid w:val="008160A6"/>
    <w:pPr>
      <w:tabs>
        <w:tab w:val="center" w:pos="4680"/>
        <w:tab w:val="right" w:pos="9360"/>
      </w:tabs>
    </w:pPr>
  </w:style>
  <w:style w:type="character" w:customStyle="1" w:styleId="FooterChar">
    <w:name w:val="Footer Char"/>
    <w:basedOn w:val="DefaultParagraphFont"/>
    <w:link w:val="Footer"/>
    <w:uiPriority w:val="99"/>
    <w:rsid w:val="008160A6"/>
    <w:rPr>
      <w:color w:val="000000"/>
    </w:rPr>
  </w:style>
  <w:style w:type="paragraph" w:styleId="NormalWeb">
    <w:name w:val="Normal (Web)"/>
    <w:basedOn w:val="Normal"/>
    <w:uiPriority w:val="99"/>
    <w:unhideWhenUsed/>
    <w:rsid w:val="00DC036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0368"/>
    <w:rPr>
      <w:b/>
      <w:bCs/>
    </w:rPr>
  </w:style>
  <w:style w:type="character" w:styleId="Emphasis">
    <w:name w:val="Emphasis"/>
    <w:basedOn w:val="DefaultParagraphFont"/>
    <w:uiPriority w:val="20"/>
    <w:qFormat/>
    <w:rsid w:val="00CE2954"/>
    <w:rPr>
      <w:i/>
      <w:iCs/>
    </w:rPr>
  </w:style>
  <w:style w:type="paragraph" w:styleId="BalloonText">
    <w:name w:val="Balloon Text"/>
    <w:basedOn w:val="Normal"/>
    <w:link w:val="BalloonTextChar"/>
    <w:uiPriority w:val="99"/>
    <w:semiHidden/>
    <w:unhideWhenUsed/>
    <w:rsid w:val="00E95C5A"/>
    <w:rPr>
      <w:rFonts w:ascii="Tahoma" w:hAnsi="Tahoma" w:cs="Tahoma"/>
      <w:sz w:val="16"/>
      <w:szCs w:val="16"/>
    </w:rPr>
  </w:style>
  <w:style w:type="character" w:customStyle="1" w:styleId="BalloonTextChar">
    <w:name w:val="Balloon Text Char"/>
    <w:basedOn w:val="DefaultParagraphFont"/>
    <w:link w:val="BalloonText"/>
    <w:uiPriority w:val="99"/>
    <w:semiHidden/>
    <w:rsid w:val="00E95C5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9496">
      <w:bodyDiv w:val="1"/>
      <w:marLeft w:val="0"/>
      <w:marRight w:val="0"/>
      <w:marTop w:val="0"/>
      <w:marBottom w:val="0"/>
      <w:divBdr>
        <w:top w:val="none" w:sz="0" w:space="0" w:color="auto"/>
        <w:left w:val="none" w:sz="0" w:space="0" w:color="auto"/>
        <w:bottom w:val="none" w:sz="0" w:space="0" w:color="auto"/>
        <w:right w:val="none" w:sz="0" w:space="0" w:color="auto"/>
      </w:divBdr>
    </w:div>
    <w:div w:id="146939406">
      <w:bodyDiv w:val="1"/>
      <w:marLeft w:val="0"/>
      <w:marRight w:val="0"/>
      <w:marTop w:val="0"/>
      <w:marBottom w:val="0"/>
      <w:divBdr>
        <w:top w:val="none" w:sz="0" w:space="0" w:color="auto"/>
        <w:left w:val="none" w:sz="0" w:space="0" w:color="auto"/>
        <w:bottom w:val="none" w:sz="0" w:space="0" w:color="auto"/>
        <w:right w:val="none" w:sz="0" w:space="0" w:color="auto"/>
      </w:divBdr>
    </w:div>
    <w:div w:id="534732544">
      <w:bodyDiv w:val="1"/>
      <w:marLeft w:val="0"/>
      <w:marRight w:val="0"/>
      <w:marTop w:val="0"/>
      <w:marBottom w:val="0"/>
      <w:divBdr>
        <w:top w:val="none" w:sz="0" w:space="0" w:color="auto"/>
        <w:left w:val="none" w:sz="0" w:space="0" w:color="auto"/>
        <w:bottom w:val="none" w:sz="0" w:space="0" w:color="auto"/>
        <w:right w:val="none" w:sz="0" w:space="0" w:color="auto"/>
      </w:divBdr>
    </w:div>
    <w:div w:id="613097080">
      <w:bodyDiv w:val="1"/>
      <w:marLeft w:val="0"/>
      <w:marRight w:val="0"/>
      <w:marTop w:val="0"/>
      <w:marBottom w:val="0"/>
      <w:divBdr>
        <w:top w:val="none" w:sz="0" w:space="0" w:color="auto"/>
        <w:left w:val="none" w:sz="0" w:space="0" w:color="auto"/>
        <w:bottom w:val="none" w:sz="0" w:space="0" w:color="auto"/>
        <w:right w:val="none" w:sz="0" w:space="0" w:color="auto"/>
      </w:divBdr>
    </w:div>
    <w:div w:id="942569015">
      <w:bodyDiv w:val="1"/>
      <w:marLeft w:val="0"/>
      <w:marRight w:val="0"/>
      <w:marTop w:val="0"/>
      <w:marBottom w:val="0"/>
      <w:divBdr>
        <w:top w:val="none" w:sz="0" w:space="0" w:color="auto"/>
        <w:left w:val="none" w:sz="0" w:space="0" w:color="auto"/>
        <w:bottom w:val="none" w:sz="0" w:space="0" w:color="auto"/>
        <w:right w:val="none" w:sz="0" w:space="0" w:color="auto"/>
      </w:divBdr>
    </w:div>
    <w:div w:id="1251160899">
      <w:bodyDiv w:val="1"/>
      <w:marLeft w:val="0"/>
      <w:marRight w:val="0"/>
      <w:marTop w:val="0"/>
      <w:marBottom w:val="0"/>
      <w:divBdr>
        <w:top w:val="none" w:sz="0" w:space="0" w:color="auto"/>
        <w:left w:val="none" w:sz="0" w:space="0" w:color="auto"/>
        <w:bottom w:val="none" w:sz="0" w:space="0" w:color="auto"/>
        <w:right w:val="none" w:sz="0" w:space="0" w:color="auto"/>
      </w:divBdr>
    </w:div>
    <w:div w:id="1263881536">
      <w:bodyDiv w:val="1"/>
      <w:marLeft w:val="0"/>
      <w:marRight w:val="0"/>
      <w:marTop w:val="0"/>
      <w:marBottom w:val="0"/>
      <w:divBdr>
        <w:top w:val="none" w:sz="0" w:space="0" w:color="auto"/>
        <w:left w:val="none" w:sz="0" w:space="0" w:color="auto"/>
        <w:bottom w:val="none" w:sz="0" w:space="0" w:color="auto"/>
        <w:right w:val="none" w:sz="0" w:space="0" w:color="auto"/>
      </w:divBdr>
    </w:div>
    <w:div w:id="1553299845">
      <w:bodyDiv w:val="1"/>
      <w:marLeft w:val="0"/>
      <w:marRight w:val="0"/>
      <w:marTop w:val="0"/>
      <w:marBottom w:val="0"/>
      <w:divBdr>
        <w:top w:val="none" w:sz="0" w:space="0" w:color="auto"/>
        <w:left w:val="none" w:sz="0" w:space="0" w:color="auto"/>
        <w:bottom w:val="none" w:sz="0" w:space="0" w:color="auto"/>
        <w:right w:val="none" w:sz="0" w:space="0" w:color="auto"/>
      </w:divBdr>
    </w:div>
    <w:div w:id="1571425238">
      <w:bodyDiv w:val="1"/>
      <w:marLeft w:val="0"/>
      <w:marRight w:val="0"/>
      <w:marTop w:val="0"/>
      <w:marBottom w:val="0"/>
      <w:divBdr>
        <w:top w:val="none" w:sz="0" w:space="0" w:color="auto"/>
        <w:left w:val="none" w:sz="0" w:space="0" w:color="auto"/>
        <w:bottom w:val="none" w:sz="0" w:space="0" w:color="auto"/>
        <w:right w:val="none" w:sz="0" w:space="0" w:color="auto"/>
      </w:divBdr>
    </w:div>
    <w:div w:id="1708482412">
      <w:bodyDiv w:val="1"/>
      <w:marLeft w:val="0"/>
      <w:marRight w:val="0"/>
      <w:marTop w:val="0"/>
      <w:marBottom w:val="0"/>
      <w:divBdr>
        <w:top w:val="none" w:sz="0" w:space="0" w:color="auto"/>
        <w:left w:val="none" w:sz="0" w:space="0" w:color="auto"/>
        <w:bottom w:val="none" w:sz="0" w:space="0" w:color="auto"/>
        <w:right w:val="none" w:sz="0" w:space="0" w:color="auto"/>
      </w:divBdr>
    </w:div>
    <w:div w:id="1712340612">
      <w:bodyDiv w:val="1"/>
      <w:marLeft w:val="0"/>
      <w:marRight w:val="0"/>
      <w:marTop w:val="0"/>
      <w:marBottom w:val="0"/>
      <w:divBdr>
        <w:top w:val="none" w:sz="0" w:space="0" w:color="auto"/>
        <w:left w:val="none" w:sz="0" w:space="0" w:color="auto"/>
        <w:bottom w:val="none" w:sz="0" w:space="0" w:color="auto"/>
        <w:right w:val="none" w:sz="0" w:space="0" w:color="auto"/>
      </w:divBdr>
    </w:div>
    <w:div w:id="1727219657">
      <w:bodyDiv w:val="1"/>
      <w:marLeft w:val="0"/>
      <w:marRight w:val="0"/>
      <w:marTop w:val="0"/>
      <w:marBottom w:val="0"/>
      <w:divBdr>
        <w:top w:val="none" w:sz="0" w:space="0" w:color="auto"/>
        <w:left w:val="none" w:sz="0" w:space="0" w:color="auto"/>
        <w:bottom w:val="none" w:sz="0" w:space="0" w:color="auto"/>
        <w:right w:val="none" w:sz="0" w:space="0" w:color="auto"/>
      </w:divBdr>
    </w:div>
    <w:div w:id="1776366617">
      <w:bodyDiv w:val="1"/>
      <w:marLeft w:val="0"/>
      <w:marRight w:val="0"/>
      <w:marTop w:val="0"/>
      <w:marBottom w:val="0"/>
      <w:divBdr>
        <w:top w:val="none" w:sz="0" w:space="0" w:color="auto"/>
        <w:left w:val="none" w:sz="0" w:space="0" w:color="auto"/>
        <w:bottom w:val="none" w:sz="0" w:space="0" w:color="auto"/>
        <w:right w:val="none" w:sz="0" w:space="0" w:color="auto"/>
      </w:divBdr>
    </w:div>
    <w:div w:id="1903061893">
      <w:bodyDiv w:val="1"/>
      <w:marLeft w:val="0"/>
      <w:marRight w:val="0"/>
      <w:marTop w:val="0"/>
      <w:marBottom w:val="0"/>
      <w:divBdr>
        <w:top w:val="none" w:sz="0" w:space="0" w:color="auto"/>
        <w:left w:val="none" w:sz="0" w:space="0" w:color="auto"/>
        <w:bottom w:val="none" w:sz="0" w:space="0" w:color="auto"/>
        <w:right w:val="none" w:sz="0" w:space="0" w:color="auto"/>
      </w:divBdr>
    </w:div>
    <w:div w:id="21089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0E3C-1D75-483E-8262-01876920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2024-11-13T09:11:00Z</cp:lastPrinted>
  <dcterms:created xsi:type="dcterms:W3CDTF">2024-11-13T07:59:00Z</dcterms:created>
  <dcterms:modified xsi:type="dcterms:W3CDTF">2025-02-25T03:31:00Z</dcterms:modified>
</cp:coreProperties>
</file>