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tblInd w:w="-252" w:type="dxa"/>
        <w:tblLook w:val="01E0" w:firstRow="1" w:lastRow="1" w:firstColumn="1" w:lastColumn="1" w:noHBand="0" w:noVBand="0"/>
      </w:tblPr>
      <w:tblGrid>
        <w:gridCol w:w="4474"/>
        <w:gridCol w:w="5236"/>
      </w:tblGrid>
      <w:tr w:rsidR="0076432F" w:rsidRPr="00612EB5" w:rsidTr="00834779">
        <w:trPr>
          <w:trHeight w:val="214"/>
        </w:trPr>
        <w:tc>
          <w:tcPr>
            <w:tcW w:w="4474" w:type="dxa"/>
          </w:tcPr>
          <w:p w:rsidR="0076432F" w:rsidRPr="00612EB5" w:rsidRDefault="0076432F" w:rsidP="00834779">
            <w:pPr>
              <w:spacing w:after="0" w:line="312" w:lineRule="auto"/>
              <w:jc w:val="center"/>
              <w:rPr>
                <w:sz w:val="24"/>
                <w:szCs w:val="24"/>
              </w:rPr>
            </w:pPr>
            <w:r w:rsidRPr="00612EB5">
              <w:rPr>
                <w:sz w:val="24"/>
                <w:szCs w:val="24"/>
              </w:rPr>
              <w:t>PHÒNG GD&amp;ĐT UÔNG BÍ</w:t>
            </w:r>
          </w:p>
        </w:tc>
        <w:tc>
          <w:tcPr>
            <w:tcW w:w="5236" w:type="dxa"/>
          </w:tcPr>
          <w:p w:rsidR="0076432F" w:rsidRPr="00612EB5" w:rsidRDefault="0076432F" w:rsidP="00834779">
            <w:pPr>
              <w:spacing w:after="0" w:line="312" w:lineRule="auto"/>
              <w:jc w:val="center"/>
              <w:rPr>
                <w:b/>
                <w:sz w:val="24"/>
                <w:szCs w:val="24"/>
              </w:rPr>
            </w:pPr>
            <w:r w:rsidRPr="00612EB5">
              <w:rPr>
                <w:b/>
                <w:sz w:val="24"/>
                <w:szCs w:val="24"/>
              </w:rPr>
              <w:t>CỘNG HÒA XÃ HỘI CHỦ NGHĨA VIỆT NAM</w:t>
            </w:r>
          </w:p>
        </w:tc>
      </w:tr>
      <w:tr w:rsidR="0076432F" w:rsidRPr="00612EB5" w:rsidTr="00834779">
        <w:trPr>
          <w:trHeight w:val="559"/>
        </w:trPr>
        <w:tc>
          <w:tcPr>
            <w:tcW w:w="4474" w:type="dxa"/>
          </w:tcPr>
          <w:p w:rsidR="0076432F" w:rsidRPr="00612EB5" w:rsidRDefault="0076432F" w:rsidP="00834779">
            <w:pPr>
              <w:spacing w:after="0" w:line="312" w:lineRule="auto"/>
              <w:jc w:val="center"/>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051913D5" wp14:editId="2E1A88B4">
                      <wp:simplePos x="0" y="0"/>
                      <wp:positionH relativeFrom="column">
                        <wp:posOffset>891540</wp:posOffset>
                      </wp:positionH>
                      <wp:positionV relativeFrom="paragraph">
                        <wp:posOffset>411480</wp:posOffset>
                      </wp:positionV>
                      <wp:extent cx="950595" cy="0"/>
                      <wp:effectExtent l="7620"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32.4pt" to="145.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YZ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"/>
                  </w:pict>
                </mc:Fallback>
              </mc:AlternateContent>
            </w:r>
            <w:r w:rsidRPr="00612EB5">
              <w:rPr>
                <w:b/>
                <w:sz w:val="24"/>
                <w:szCs w:val="24"/>
              </w:rPr>
              <w:t xml:space="preserve">TRƯỜNG </w:t>
            </w:r>
            <w:r>
              <w:rPr>
                <w:b/>
                <w:sz w:val="24"/>
                <w:szCs w:val="24"/>
              </w:rPr>
              <w:t>TRUNG HỌC CƠ SỞ</w:t>
            </w:r>
            <w:r w:rsidRPr="00612EB5">
              <w:rPr>
                <w:b/>
                <w:sz w:val="24"/>
                <w:szCs w:val="24"/>
              </w:rPr>
              <w:t xml:space="preserve"> TRƯNG VƯƠNG</w:t>
            </w:r>
          </w:p>
        </w:tc>
        <w:tc>
          <w:tcPr>
            <w:tcW w:w="5236" w:type="dxa"/>
          </w:tcPr>
          <w:p w:rsidR="0076432F" w:rsidRPr="00612EB5" w:rsidRDefault="0076432F" w:rsidP="00834779">
            <w:pPr>
              <w:spacing w:after="0" w:line="312" w:lineRule="auto"/>
              <w:jc w:val="center"/>
              <w:rPr>
                <w:b/>
                <w:szCs w:val="28"/>
              </w:rPr>
            </w:pPr>
            <w:r w:rsidRPr="00612EB5">
              <w:rPr>
                <w:b/>
                <w:szCs w:val="28"/>
              </w:rPr>
              <w:t>Độc lập – Tự do – Hạnh phúc</w:t>
            </w:r>
          </w:p>
          <w:p w:rsidR="0076432F" w:rsidRPr="00612EB5" w:rsidRDefault="0076432F" w:rsidP="00834779">
            <w:pPr>
              <w:spacing w:after="0" w:line="312" w:lineRule="auto"/>
              <w:jc w:val="center"/>
              <w:rPr>
                <w:b/>
                <w:sz w:val="24"/>
                <w:szCs w:val="24"/>
              </w:rPr>
            </w:pPr>
            <w:r>
              <w:rPr>
                <w:noProof/>
                <w:sz w:val="24"/>
                <w:szCs w:val="24"/>
              </w:rPr>
              <mc:AlternateContent>
                <mc:Choice Requires="wps">
                  <w:drawing>
                    <wp:anchor distT="0" distB="0" distL="114300" distR="114300" simplePos="0" relativeHeight="251658240" behindDoc="0" locked="0" layoutInCell="1" allowOverlap="1" wp14:anchorId="4AFB2F51" wp14:editId="21530CAC">
                      <wp:simplePos x="0" y="0"/>
                      <wp:positionH relativeFrom="column">
                        <wp:posOffset>565150</wp:posOffset>
                      </wp:positionH>
                      <wp:positionV relativeFrom="paragraph">
                        <wp:posOffset>15240</wp:posOffset>
                      </wp:positionV>
                      <wp:extent cx="20574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pt" to="2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"/>
                  </w:pict>
                </mc:Fallback>
              </mc:AlternateContent>
            </w:r>
          </w:p>
        </w:tc>
      </w:tr>
      <w:tr w:rsidR="0076432F" w:rsidRPr="00612EB5" w:rsidTr="00834779">
        <w:tc>
          <w:tcPr>
            <w:tcW w:w="4474" w:type="dxa"/>
          </w:tcPr>
          <w:p w:rsidR="0076432F" w:rsidRPr="00612EB5" w:rsidRDefault="0076432F" w:rsidP="00834779">
            <w:pPr>
              <w:spacing w:after="0" w:line="312" w:lineRule="auto"/>
              <w:rPr>
                <w:sz w:val="24"/>
                <w:szCs w:val="24"/>
              </w:rPr>
            </w:pPr>
            <w:r>
              <w:rPr>
                <w:sz w:val="24"/>
                <w:szCs w:val="24"/>
              </w:rPr>
              <w:t xml:space="preserve">       </w:t>
            </w:r>
            <w:r w:rsidRPr="00612EB5">
              <w:rPr>
                <w:sz w:val="24"/>
                <w:szCs w:val="24"/>
              </w:rPr>
              <w:t xml:space="preserve">Số: </w:t>
            </w:r>
            <w:r>
              <w:rPr>
                <w:sz w:val="24"/>
                <w:szCs w:val="24"/>
              </w:rPr>
              <w:t>91</w:t>
            </w:r>
            <w:r w:rsidRPr="00612EB5">
              <w:rPr>
                <w:sz w:val="24"/>
                <w:szCs w:val="24"/>
              </w:rPr>
              <w:t>/</w:t>
            </w:r>
            <w:r>
              <w:rPr>
                <w:sz w:val="24"/>
                <w:szCs w:val="24"/>
              </w:rPr>
              <w:t>QĐ-TV</w:t>
            </w:r>
          </w:p>
        </w:tc>
        <w:tc>
          <w:tcPr>
            <w:tcW w:w="5236" w:type="dxa"/>
          </w:tcPr>
          <w:p w:rsidR="0076432F" w:rsidRPr="00612EB5" w:rsidRDefault="0076432F" w:rsidP="00834779">
            <w:pPr>
              <w:spacing w:after="0" w:line="312" w:lineRule="auto"/>
              <w:jc w:val="center"/>
              <w:rPr>
                <w:i/>
                <w:sz w:val="24"/>
                <w:szCs w:val="24"/>
              </w:rPr>
            </w:pPr>
            <w:r w:rsidRPr="00612EB5">
              <w:rPr>
                <w:i/>
                <w:sz w:val="24"/>
                <w:szCs w:val="24"/>
              </w:rPr>
              <w:t xml:space="preserve">Uông Bí, ngày </w:t>
            </w:r>
            <w:r>
              <w:rPr>
                <w:i/>
                <w:sz w:val="24"/>
                <w:szCs w:val="24"/>
              </w:rPr>
              <w:t xml:space="preserve">04 </w:t>
            </w:r>
            <w:r w:rsidRPr="00612EB5">
              <w:rPr>
                <w:i/>
                <w:sz w:val="24"/>
                <w:szCs w:val="24"/>
              </w:rPr>
              <w:t xml:space="preserve"> tháng </w:t>
            </w:r>
            <w:r>
              <w:rPr>
                <w:i/>
                <w:sz w:val="24"/>
                <w:szCs w:val="24"/>
              </w:rPr>
              <w:t xml:space="preserve">8 </w:t>
            </w:r>
            <w:r w:rsidRPr="00612EB5">
              <w:rPr>
                <w:i/>
                <w:sz w:val="24"/>
                <w:szCs w:val="24"/>
              </w:rPr>
              <w:t xml:space="preserve"> năm 201</w:t>
            </w:r>
            <w:r>
              <w:rPr>
                <w:i/>
                <w:sz w:val="24"/>
                <w:szCs w:val="24"/>
              </w:rPr>
              <w:t>8</w:t>
            </w:r>
          </w:p>
        </w:tc>
      </w:tr>
    </w:tbl>
    <w:p w:rsidR="0076432F" w:rsidRDefault="0076432F" w:rsidP="0076432F">
      <w:pPr>
        <w:spacing w:after="0" w:line="312" w:lineRule="auto"/>
        <w:jc w:val="center"/>
        <w:rPr>
          <w:b/>
          <w:szCs w:val="28"/>
        </w:rPr>
      </w:pPr>
    </w:p>
    <w:p w:rsidR="0076432F" w:rsidRPr="008F5F98" w:rsidRDefault="0076432F" w:rsidP="0076432F">
      <w:pPr>
        <w:spacing w:after="0" w:line="312" w:lineRule="auto"/>
        <w:jc w:val="center"/>
        <w:rPr>
          <w:b/>
          <w:szCs w:val="28"/>
        </w:rPr>
      </w:pPr>
      <w:r w:rsidRPr="008F5F98">
        <w:rPr>
          <w:b/>
          <w:szCs w:val="28"/>
        </w:rPr>
        <w:t>QUYẾT ĐỊNH</w:t>
      </w:r>
    </w:p>
    <w:p w:rsidR="0076432F" w:rsidRPr="008F5F98" w:rsidRDefault="0076432F" w:rsidP="0076432F">
      <w:pPr>
        <w:spacing w:after="0" w:line="312" w:lineRule="auto"/>
        <w:jc w:val="center"/>
        <w:rPr>
          <w:b/>
          <w:szCs w:val="28"/>
        </w:rPr>
      </w:pPr>
      <w:r>
        <w:rPr>
          <w:b/>
          <w:szCs w:val="28"/>
        </w:rPr>
        <w:t>Về việc</w:t>
      </w:r>
      <w:r w:rsidRPr="008F5F98">
        <w:rPr>
          <w:b/>
          <w:szCs w:val="28"/>
        </w:rPr>
        <w:t xml:space="preserve"> </w:t>
      </w:r>
      <w:r>
        <w:rPr>
          <w:b/>
          <w:szCs w:val="28"/>
        </w:rPr>
        <w:t>Ban hành Kế hoạch thời gian năm học</w:t>
      </w:r>
      <w:r w:rsidRPr="008F5F98">
        <w:rPr>
          <w:b/>
          <w:szCs w:val="28"/>
        </w:rPr>
        <w:t xml:space="preserve"> 201</w:t>
      </w:r>
      <w:r>
        <w:rPr>
          <w:b/>
          <w:szCs w:val="28"/>
        </w:rPr>
        <w:t>8</w:t>
      </w:r>
      <w:r w:rsidRPr="008F5F98">
        <w:rPr>
          <w:b/>
          <w:szCs w:val="28"/>
        </w:rPr>
        <w:t>-201</w:t>
      </w:r>
      <w:r>
        <w:rPr>
          <w:b/>
          <w:szCs w:val="28"/>
        </w:rPr>
        <w:t>9</w:t>
      </w:r>
    </w:p>
    <w:p w:rsidR="0076432F" w:rsidRDefault="0076432F" w:rsidP="0076432F">
      <w:pPr>
        <w:spacing w:after="0" w:line="312" w:lineRule="auto"/>
        <w:jc w:val="center"/>
        <w:rPr>
          <w:b/>
          <w:szCs w:val="28"/>
        </w:rPr>
      </w:pPr>
    </w:p>
    <w:p w:rsidR="0076432F" w:rsidRPr="008F5F98" w:rsidRDefault="0076432F" w:rsidP="0076432F">
      <w:pPr>
        <w:spacing w:after="0" w:line="360" w:lineRule="auto"/>
        <w:jc w:val="center"/>
        <w:rPr>
          <w:b/>
          <w:szCs w:val="28"/>
        </w:rPr>
      </w:pPr>
      <w:r w:rsidRPr="008F5F98">
        <w:rPr>
          <w:b/>
          <w:szCs w:val="28"/>
        </w:rPr>
        <w:t>HIỆU TRƯỞNG TRƯỜNG THCS TRƯNG VƯƠNG</w:t>
      </w:r>
    </w:p>
    <w:p w:rsidR="0076432F" w:rsidRPr="008F5F98" w:rsidRDefault="0076432F" w:rsidP="0076432F">
      <w:pPr>
        <w:spacing w:after="0" w:line="360" w:lineRule="auto"/>
        <w:ind w:firstLine="540"/>
      </w:pPr>
      <w:r w:rsidRPr="008F5F98">
        <w:rPr>
          <w:szCs w:val="28"/>
        </w:rPr>
        <w:t xml:space="preserve">Căn cứ </w:t>
      </w:r>
      <w:r>
        <w:rPr>
          <w:szCs w:val="28"/>
        </w:rPr>
        <w:t>Quyết định 2869</w:t>
      </w:r>
      <w:r w:rsidRPr="00D93A37">
        <w:rPr>
          <w:szCs w:val="28"/>
        </w:rPr>
        <w:t>/</w:t>
      </w:r>
      <w:r>
        <w:rPr>
          <w:szCs w:val="28"/>
        </w:rPr>
        <w:t>QĐ-UBND ngày 30/7</w:t>
      </w:r>
      <w:r w:rsidRPr="00D93A37">
        <w:rPr>
          <w:szCs w:val="28"/>
        </w:rPr>
        <w:t>/201</w:t>
      </w:r>
      <w:r>
        <w:rPr>
          <w:szCs w:val="28"/>
        </w:rPr>
        <w:t>8</w:t>
      </w:r>
      <w:r w:rsidRPr="00D93A37">
        <w:rPr>
          <w:szCs w:val="28"/>
        </w:rPr>
        <w:t xml:space="preserve"> của </w:t>
      </w:r>
      <w:r>
        <w:rPr>
          <w:szCs w:val="28"/>
        </w:rPr>
        <w:t>Ủy ban nhân dân tỉnh</w:t>
      </w:r>
      <w:r w:rsidRPr="00D93A37">
        <w:rPr>
          <w:szCs w:val="28"/>
        </w:rPr>
        <w:t xml:space="preserve"> Quảng Ninh</w:t>
      </w:r>
      <w:r>
        <w:t xml:space="preserve"> ; Công văn </w:t>
      </w:r>
      <w:r w:rsidRPr="00494F97">
        <w:rPr>
          <w:spacing w:val="-6"/>
          <w:szCs w:val="28"/>
        </w:rPr>
        <w:t xml:space="preserve"> </w:t>
      </w:r>
      <w:r w:rsidRPr="008F5F98">
        <w:t xml:space="preserve">số </w:t>
      </w:r>
      <w:r>
        <w:t>818 /PGD&amp;ĐT</w:t>
      </w:r>
      <w:r w:rsidRPr="00612EB5">
        <w:rPr>
          <w:color w:val="000000"/>
        </w:rPr>
        <w:t xml:space="preserve"> ngày </w:t>
      </w:r>
      <w:r>
        <w:rPr>
          <w:color w:val="000000"/>
        </w:rPr>
        <w:t xml:space="preserve">01/8/2018 </w:t>
      </w:r>
      <w:r w:rsidRPr="00612EB5">
        <w:rPr>
          <w:color w:val="000000"/>
        </w:rPr>
        <w:t xml:space="preserve"> </w:t>
      </w:r>
      <w:r w:rsidRPr="008F5F98">
        <w:t xml:space="preserve">của </w:t>
      </w:r>
      <w:r>
        <w:t xml:space="preserve">Phòng GD&amp;ĐT thành phố Uông Bí về việc </w:t>
      </w:r>
      <w:r w:rsidRPr="000A66BA">
        <w:rPr>
          <w:szCs w:val="28"/>
        </w:rPr>
        <w:t xml:space="preserve"> </w:t>
      </w:r>
      <w:r>
        <w:rPr>
          <w:szCs w:val="28"/>
        </w:rPr>
        <w:t>ban hành K</w:t>
      </w:r>
      <w:r w:rsidRPr="000A66BA">
        <w:rPr>
          <w:szCs w:val="28"/>
        </w:rPr>
        <w:t>ế hoạch thời gian</w:t>
      </w:r>
      <w:r w:rsidRPr="00D92F1B">
        <w:rPr>
          <w:sz w:val="24"/>
          <w:szCs w:val="24"/>
        </w:rPr>
        <w:t xml:space="preserve"> </w:t>
      </w:r>
      <w:r w:rsidRPr="008F5F98">
        <w:t>năm họ</w:t>
      </w:r>
      <w:r>
        <w:t>c 2018</w:t>
      </w:r>
      <w:r w:rsidRPr="008F5F98">
        <w:t>-201</w:t>
      </w:r>
      <w:r>
        <w:t>9</w:t>
      </w:r>
      <w:r w:rsidRPr="008F5F98">
        <w:t>;</w:t>
      </w:r>
    </w:p>
    <w:p w:rsidR="0076432F" w:rsidRPr="00494F97" w:rsidRDefault="0076432F" w:rsidP="0076432F">
      <w:pPr>
        <w:tabs>
          <w:tab w:val="left" w:pos="3720"/>
        </w:tabs>
        <w:spacing w:after="0" w:line="360" w:lineRule="auto"/>
        <w:ind w:firstLine="539"/>
        <w:jc w:val="both"/>
        <w:rPr>
          <w:spacing w:val="-6"/>
          <w:szCs w:val="28"/>
        </w:rPr>
      </w:pPr>
      <w:r w:rsidRPr="008F5F98">
        <w:t>Xét đề nghị củ</w:t>
      </w:r>
      <w:r>
        <w:t>a chuyên</w:t>
      </w:r>
      <w:r w:rsidRPr="008F5F98">
        <w:t xml:space="preserve"> môn trường THCS Trưng Vương</w:t>
      </w:r>
      <w:r>
        <w:t>;</w:t>
      </w:r>
    </w:p>
    <w:p w:rsidR="0076432F" w:rsidRDefault="0076432F" w:rsidP="0076432F">
      <w:pPr>
        <w:tabs>
          <w:tab w:val="left" w:pos="3720"/>
        </w:tabs>
        <w:spacing w:after="0" w:line="360" w:lineRule="auto"/>
        <w:ind w:firstLine="539"/>
        <w:jc w:val="center"/>
        <w:rPr>
          <w:b/>
          <w:szCs w:val="28"/>
        </w:rPr>
      </w:pPr>
    </w:p>
    <w:p w:rsidR="0076432F" w:rsidRDefault="0076432F" w:rsidP="0076432F">
      <w:pPr>
        <w:tabs>
          <w:tab w:val="left" w:pos="3720"/>
        </w:tabs>
        <w:spacing w:after="0" w:line="360" w:lineRule="auto"/>
        <w:ind w:firstLine="539"/>
        <w:jc w:val="center"/>
        <w:rPr>
          <w:b/>
          <w:szCs w:val="28"/>
        </w:rPr>
      </w:pPr>
      <w:r w:rsidRPr="008F5F98">
        <w:rPr>
          <w:b/>
          <w:szCs w:val="28"/>
        </w:rPr>
        <w:t>QUYẾT ĐỊNH</w:t>
      </w:r>
      <w:r>
        <w:rPr>
          <w:b/>
          <w:szCs w:val="28"/>
        </w:rPr>
        <w:t>:</w:t>
      </w:r>
    </w:p>
    <w:p w:rsidR="0076432F" w:rsidRPr="008F5F98" w:rsidRDefault="0076432F" w:rsidP="0076432F">
      <w:pPr>
        <w:tabs>
          <w:tab w:val="left" w:pos="3720"/>
        </w:tabs>
        <w:spacing w:after="0" w:line="360" w:lineRule="auto"/>
        <w:ind w:firstLine="539"/>
        <w:jc w:val="center"/>
        <w:rPr>
          <w:b/>
          <w:szCs w:val="28"/>
        </w:rPr>
      </w:pPr>
    </w:p>
    <w:p w:rsidR="0076432F" w:rsidRDefault="0076432F" w:rsidP="0076432F">
      <w:pPr>
        <w:tabs>
          <w:tab w:val="left" w:pos="3720"/>
        </w:tabs>
        <w:spacing w:after="0" w:line="360" w:lineRule="auto"/>
        <w:ind w:firstLine="539"/>
        <w:jc w:val="both"/>
        <w:rPr>
          <w:szCs w:val="28"/>
        </w:rPr>
      </w:pPr>
      <w:r w:rsidRPr="004165E1">
        <w:rPr>
          <w:b/>
          <w:szCs w:val="28"/>
        </w:rPr>
        <w:t>Điều 1</w:t>
      </w:r>
      <w:r>
        <w:rPr>
          <w:szCs w:val="28"/>
        </w:rPr>
        <w:t xml:space="preserve">: Ban hành khung kế hoạch thời gian năm học </w:t>
      </w:r>
      <w:r>
        <w:t>2018</w:t>
      </w:r>
      <w:r w:rsidRPr="008F5F98">
        <w:t>-201</w:t>
      </w:r>
      <w:r>
        <w:t>9 của trường THCS Trưng Vương</w:t>
      </w:r>
      <w:r>
        <w:rPr>
          <w:szCs w:val="28"/>
        </w:rPr>
        <w:t xml:space="preserve">. </w:t>
      </w:r>
    </w:p>
    <w:p w:rsidR="0076432F" w:rsidRPr="00494F97" w:rsidRDefault="0076432F" w:rsidP="0076432F">
      <w:pPr>
        <w:tabs>
          <w:tab w:val="left" w:pos="3720"/>
        </w:tabs>
        <w:spacing w:after="0" w:line="360" w:lineRule="auto"/>
        <w:ind w:firstLine="539"/>
        <w:jc w:val="both"/>
        <w:rPr>
          <w:spacing w:val="-6"/>
          <w:szCs w:val="28"/>
        </w:rPr>
      </w:pPr>
      <w:r w:rsidRPr="00494F97">
        <w:rPr>
          <w:b/>
          <w:spacing w:val="-6"/>
          <w:szCs w:val="28"/>
        </w:rPr>
        <w:t>Điều 2</w:t>
      </w:r>
      <w:r w:rsidRPr="00494F97">
        <w:rPr>
          <w:spacing w:val="-6"/>
          <w:szCs w:val="28"/>
        </w:rPr>
        <w:t xml:space="preserve">: </w:t>
      </w:r>
      <w:r>
        <w:rPr>
          <w:spacing w:val="-6"/>
          <w:szCs w:val="28"/>
        </w:rPr>
        <w:t>Quyết định này có hiệu lực kể từ ngày ký</w:t>
      </w:r>
      <w:r>
        <w:t>.</w:t>
      </w:r>
    </w:p>
    <w:p w:rsidR="0076432F" w:rsidRPr="00494F97" w:rsidRDefault="0076432F" w:rsidP="0076432F">
      <w:pPr>
        <w:tabs>
          <w:tab w:val="left" w:pos="2775"/>
        </w:tabs>
        <w:spacing w:after="0" w:line="360" w:lineRule="auto"/>
        <w:ind w:firstLine="539"/>
        <w:jc w:val="both"/>
        <w:rPr>
          <w:szCs w:val="28"/>
        </w:rPr>
      </w:pPr>
      <w:r w:rsidRPr="004165E1">
        <w:rPr>
          <w:b/>
          <w:szCs w:val="28"/>
        </w:rPr>
        <w:t>Điều 3:</w:t>
      </w:r>
      <w:r>
        <w:rPr>
          <w:szCs w:val="28"/>
        </w:rPr>
        <w:t xml:space="preserve"> Bộ phận chuyên môn, các giáo viên và học sinh trong toàn trường căn cứ Quyết định thi hành này./.</w:t>
      </w:r>
      <w:r w:rsidRPr="004165E1">
        <w:rPr>
          <w:i/>
          <w:szCs w:val="28"/>
        </w:rPr>
        <w:t xml:space="preserve"> </w:t>
      </w:r>
    </w:p>
    <w:tbl>
      <w:tblPr>
        <w:tblW w:w="0" w:type="auto"/>
        <w:tblLook w:val="01E0" w:firstRow="1" w:lastRow="1" w:firstColumn="1" w:lastColumn="1" w:noHBand="0" w:noVBand="0"/>
      </w:tblPr>
      <w:tblGrid>
        <w:gridCol w:w="4615"/>
        <w:gridCol w:w="4628"/>
      </w:tblGrid>
      <w:tr w:rsidR="0076432F" w:rsidRPr="001F57C4" w:rsidTr="0076432F">
        <w:tc>
          <w:tcPr>
            <w:tcW w:w="4615" w:type="dxa"/>
            <w:shd w:val="clear" w:color="auto" w:fill="auto"/>
          </w:tcPr>
          <w:p w:rsidR="0076432F" w:rsidRPr="001F57C4" w:rsidRDefault="0076432F" w:rsidP="00834779">
            <w:pPr>
              <w:tabs>
                <w:tab w:val="left" w:pos="5745"/>
              </w:tabs>
              <w:spacing w:after="0" w:line="312" w:lineRule="auto"/>
              <w:jc w:val="both"/>
              <w:rPr>
                <w:rFonts w:eastAsia="Times New Roman"/>
                <w:i/>
                <w:sz w:val="26"/>
                <w:szCs w:val="26"/>
              </w:rPr>
            </w:pPr>
            <w:r w:rsidRPr="001F57C4">
              <w:rPr>
                <w:rFonts w:eastAsia="Times New Roman"/>
                <w:b/>
                <w:i/>
                <w:sz w:val="26"/>
                <w:szCs w:val="26"/>
                <w:u w:val="single"/>
              </w:rPr>
              <w:t>Nơi nhận</w:t>
            </w:r>
            <w:r w:rsidRPr="001F57C4">
              <w:rPr>
                <w:rFonts w:eastAsia="Times New Roman"/>
                <w:i/>
                <w:sz w:val="26"/>
                <w:szCs w:val="26"/>
              </w:rPr>
              <w:t>:</w:t>
            </w:r>
          </w:p>
          <w:p w:rsidR="0076432F" w:rsidRPr="001F57C4" w:rsidRDefault="0076432F" w:rsidP="00834779">
            <w:pPr>
              <w:tabs>
                <w:tab w:val="left" w:pos="5745"/>
              </w:tabs>
              <w:spacing w:after="0" w:line="312" w:lineRule="auto"/>
              <w:jc w:val="both"/>
              <w:rPr>
                <w:rFonts w:eastAsia="Times New Roman"/>
                <w:i/>
                <w:sz w:val="26"/>
                <w:szCs w:val="26"/>
              </w:rPr>
            </w:pPr>
            <w:r w:rsidRPr="001F57C4">
              <w:rPr>
                <w:rFonts w:eastAsia="Times New Roman"/>
                <w:i/>
                <w:sz w:val="26"/>
                <w:szCs w:val="26"/>
              </w:rPr>
              <w:t>- Phòng GD&amp;ĐT (B/c)</w:t>
            </w:r>
          </w:p>
          <w:p w:rsidR="0076432F" w:rsidRPr="001F57C4" w:rsidRDefault="0076432F" w:rsidP="00834779">
            <w:pPr>
              <w:tabs>
                <w:tab w:val="left" w:pos="5745"/>
              </w:tabs>
              <w:spacing w:after="0" w:line="312" w:lineRule="auto"/>
              <w:jc w:val="both"/>
              <w:rPr>
                <w:rFonts w:eastAsia="Times New Roman"/>
                <w:i/>
                <w:sz w:val="26"/>
                <w:szCs w:val="26"/>
              </w:rPr>
            </w:pPr>
            <w:r w:rsidRPr="001F57C4">
              <w:rPr>
                <w:rFonts w:eastAsia="Times New Roman"/>
                <w:i/>
                <w:sz w:val="26"/>
                <w:szCs w:val="26"/>
              </w:rPr>
              <w:t>- Chuyên môn(T/h)</w:t>
            </w:r>
          </w:p>
          <w:p w:rsidR="0076432F" w:rsidRPr="001F57C4" w:rsidRDefault="0076432F" w:rsidP="00834779">
            <w:pPr>
              <w:spacing w:after="0" w:line="312" w:lineRule="auto"/>
              <w:jc w:val="both"/>
              <w:rPr>
                <w:rFonts w:eastAsia="Times New Roman"/>
                <w:i/>
                <w:sz w:val="26"/>
                <w:szCs w:val="26"/>
              </w:rPr>
            </w:pPr>
            <w:r w:rsidRPr="001F57C4">
              <w:rPr>
                <w:rFonts w:eastAsia="Times New Roman"/>
                <w:i/>
                <w:sz w:val="26"/>
                <w:szCs w:val="26"/>
              </w:rPr>
              <w:t>- Lưu: VT</w:t>
            </w:r>
          </w:p>
        </w:tc>
        <w:tc>
          <w:tcPr>
            <w:tcW w:w="4628" w:type="dxa"/>
            <w:shd w:val="clear" w:color="auto" w:fill="auto"/>
          </w:tcPr>
          <w:p w:rsidR="0076432F" w:rsidRPr="001F57C4" w:rsidRDefault="0076432F" w:rsidP="00834779">
            <w:pPr>
              <w:tabs>
                <w:tab w:val="left" w:pos="5745"/>
              </w:tabs>
              <w:spacing w:after="0" w:line="312" w:lineRule="auto"/>
              <w:jc w:val="center"/>
              <w:rPr>
                <w:rFonts w:eastAsia="Times New Roman"/>
                <w:b/>
                <w:sz w:val="26"/>
                <w:szCs w:val="26"/>
              </w:rPr>
            </w:pPr>
            <w:r w:rsidRPr="001F57C4">
              <w:rPr>
                <w:rFonts w:eastAsia="Times New Roman"/>
                <w:b/>
                <w:sz w:val="26"/>
                <w:szCs w:val="26"/>
              </w:rPr>
              <w:t>HIỆU TRƯỞNG</w:t>
            </w:r>
          </w:p>
          <w:p w:rsidR="0076432F" w:rsidRPr="001F57C4" w:rsidRDefault="0076432F" w:rsidP="00834779">
            <w:pPr>
              <w:tabs>
                <w:tab w:val="left" w:pos="5745"/>
              </w:tabs>
              <w:spacing w:after="0" w:line="312" w:lineRule="auto"/>
              <w:jc w:val="center"/>
              <w:rPr>
                <w:rFonts w:eastAsia="Times New Roman"/>
                <w:sz w:val="26"/>
                <w:szCs w:val="26"/>
              </w:rPr>
            </w:pPr>
          </w:p>
          <w:p w:rsidR="0076432F" w:rsidRPr="001F57C4" w:rsidRDefault="0076432F" w:rsidP="00834779">
            <w:pPr>
              <w:tabs>
                <w:tab w:val="left" w:pos="5745"/>
              </w:tabs>
              <w:spacing w:after="0" w:line="312" w:lineRule="auto"/>
              <w:jc w:val="center"/>
              <w:rPr>
                <w:rFonts w:eastAsia="Times New Roman"/>
                <w:sz w:val="26"/>
                <w:szCs w:val="26"/>
              </w:rPr>
            </w:pPr>
          </w:p>
          <w:p w:rsidR="0076432F" w:rsidRPr="001F57C4" w:rsidRDefault="0076432F" w:rsidP="00834779">
            <w:pPr>
              <w:tabs>
                <w:tab w:val="left" w:pos="5745"/>
              </w:tabs>
              <w:spacing w:after="0" w:line="312" w:lineRule="auto"/>
              <w:jc w:val="center"/>
              <w:rPr>
                <w:rFonts w:eastAsia="Times New Roman"/>
                <w:sz w:val="26"/>
                <w:szCs w:val="26"/>
              </w:rPr>
            </w:pPr>
          </w:p>
          <w:p w:rsidR="0076432F" w:rsidRPr="001F57C4" w:rsidRDefault="0076432F" w:rsidP="00834779">
            <w:pPr>
              <w:tabs>
                <w:tab w:val="left" w:pos="5745"/>
              </w:tabs>
              <w:spacing w:after="0" w:line="312" w:lineRule="auto"/>
              <w:jc w:val="center"/>
              <w:rPr>
                <w:rFonts w:eastAsia="Times New Roman"/>
                <w:b/>
                <w:sz w:val="26"/>
                <w:szCs w:val="26"/>
              </w:rPr>
            </w:pPr>
          </w:p>
          <w:p w:rsidR="0076432F" w:rsidRPr="001F57C4" w:rsidRDefault="0076432F" w:rsidP="00834779">
            <w:pPr>
              <w:tabs>
                <w:tab w:val="left" w:pos="5745"/>
              </w:tabs>
              <w:spacing w:after="0" w:line="312" w:lineRule="auto"/>
              <w:jc w:val="center"/>
              <w:rPr>
                <w:rFonts w:eastAsia="Times New Roman"/>
                <w:b/>
                <w:szCs w:val="28"/>
              </w:rPr>
            </w:pPr>
            <w:r w:rsidRPr="001F57C4">
              <w:rPr>
                <w:rFonts w:eastAsia="Times New Roman"/>
                <w:b/>
                <w:szCs w:val="28"/>
              </w:rPr>
              <w:t>Lê Thị Thúy</w:t>
            </w:r>
          </w:p>
          <w:p w:rsidR="0076432F" w:rsidRPr="001F57C4" w:rsidRDefault="0076432F" w:rsidP="00834779">
            <w:pPr>
              <w:spacing w:after="0" w:line="312" w:lineRule="auto"/>
              <w:jc w:val="center"/>
              <w:rPr>
                <w:rFonts w:eastAsia="Times New Roman"/>
                <w:i/>
                <w:sz w:val="26"/>
                <w:szCs w:val="26"/>
              </w:rPr>
            </w:pPr>
          </w:p>
        </w:tc>
      </w:tr>
    </w:tbl>
    <w:p w:rsidR="0076432F" w:rsidRDefault="0076432F" w:rsidP="0076432F">
      <w:pPr>
        <w:pStyle w:val="Heading1"/>
        <w:spacing w:line="312" w:lineRule="auto"/>
        <w:ind w:firstLine="873"/>
        <w:jc w:val="center"/>
        <w:rPr>
          <w:b/>
          <w:color w:val="000000"/>
          <w:szCs w:val="28"/>
        </w:rPr>
      </w:pPr>
    </w:p>
    <w:p w:rsidR="0076432F" w:rsidRDefault="0076432F" w:rsidP="0076432F">
      <w:pPr>
        <w:pStyle w:val="Heading1"/>
        <w:spacing w:line="312" w:lineRule="auto"/>
        <w:ind w:firstLine="873"/>
        <w:jc w:val="center"/>
        <w:rPr>
          <w:b/>
          <w:color w:val="000000"/>
          <w:szCs w:val="28"/>
        </w:rPr>
      </w:pPr>
    </w:p>
    <w:p w:rsidR="0076432F" w:rsidRDefault="0076432F" w:rsidP="0076432F">
      <w:pPr>
        <w:pStyle w:val="Heading1"/>
        <w:spacing w:line="312" w:lineRule="auto"/>
        <w:ind w:firstLine="873"/>
        <w:jc w:val="center"/>
        <w:rPr>
          <w:b/>
          <w:color w:val="000000"/>
          <w:szCs w:val="28"/>
        </w:rPr>
      </w:pPr>
    </w:p>
    <w:p w:rsidR="0076432F" w:rsidRPr="0076432F" w:rsidRDefault="0076432F" w:rsidP="0076432F"/>
    <w:p w:rsidR="0076432F" w:rsidRPr="00612EB5" w:rsidRDefault="0076432F" w:rsidP="0076432F">
      <w:pPr>
        <w:pStyle w:val="Heading1"/>
        <w:spacing w:line="312" w:lineRule="auto"/>
        <w:ind w:firstLine="873"/>
        <w:jc w:val="center"/>
        <w:rPr>
          <w:b/>
          <w:color w:val="000000"/>
          <w:szCs w:val="28"/>
        </w:rPr>
      </w:pPr>
      <w:r w:rsidRPr="00612EB5">
        <w:rPr>
          <w:b/>
          <w:color w:val="000000"/>
          <w:szCs w:val="28"/>
        </w:rPr>
        <w:lastRenderedPageBreak/>
        <w:t xml:space="preserve">KẾ HOẠCH THỜI GIAN NĂM HỌC </w:t>
      </w:r>
      <w:r w:rsidRPr="000A66BA">
        <w:rPr>
          <w:b/>
        </w:rPr>
        <w:t>201</w:t>
      </w:r>
      <w:r>
        <w:rPr>
          <w:b/>
        </w:rPr>
        <w:t>8</w:t>
      </w:r>
      <w:r w:rsidRPr="000A66BA">
        <w:rPr>
          <w:b/>
        </w:rPr>
        <w:t>-201</w:t>
      </w:r>
      <w:r>
        <w:rPr>
          <w:b/>
        </w:rPr>
        <w:t>9</w:t>
      </w:r>
    </w:p>
    <w:p w:rsidR="0076432F" w:rsidRDefault="0076432F" w:rsidP="0076432F">
      <w:pPr>
        <w:spacing w:after="0" w:line="312" w:lineRule="auto"/>
        <w:ind w:firstLine="871"/>
        <w:jc w:val="center"/>
        <w:rPr>
          <w:i/>
          <w:color w:val="000000"/>
          <w:sz w:val="26"/>
          <w:szCs w:val="26"/>
        </w:rPr>
      </w:pPr>
      <w:r w:rsidRPr="0076373A">
        <w:rPr>
          <w:i/>
          <w:color w:val="000000"/>
          <w:sz w:val="26"/>
          <w:szCs w:val="26"/>
        </w:rPr>
        <w:t>(Kèm theo quyết định số 9</w:t>
      </w:r>
      <w:r>
        <w:rPr>
          <w:i/>
          <w:color w:val="000000"/>
          <w:sz w:val="26"/>
          <w:szCs w:val="26"/>
        </w:rPr>
        <w:t>1</w:t>
      </w:r>
      <w:r w:rsidRPr="0076373A">
        <w:rPr>
          <w:i/>
          <w:color w:val="000000"/>
          <w:sz w:val="26"/>
          <w:szCs w:val="26"/>
        </w:rPr>
        <w:t xml:space="preserve">/QĐ-TV ngày </w:t>
      </w:r>
      <w:r>
        <w:rPr>
          <w:i/>
          <w:color w:val="000000"/>
          <w:sz w:val="26"/>
          <w:szCs w:val="26"/>
        </w:rPr>
        <w:t>04/8/2018</w:t>
      </w:r>
      <w:r w:rsidRPr="0076373A">
        <w:rPr>
          <w:i/>
          <w:color w:val="000000"/>
          <w:sz w:val="26"/>
          <w:szCs w:val="26"/>
        </w:rPr>
        <w:t xml:space="preserve"> của Hiệu  trưởng</w:t>
      </w:r>
    </w:p>
    <w:p w:rsidR="0076432F" w:rsidRPr="0076373A" w:rsidRDefault="0076432F" w:rsidP="0076432F">
      <w:pPr>
        <w:spacing w:after="0" w:line="312" w:lineRule="auto"/>
        <w:ind w:firstLine="737"/>
        <w:jc w:val="center"/>
        <w:rPr>
          <w:i/>
          <w:color w:val="000000"/>
          <w:sz w:val="26"/>
          <w:szCs w:val="26"/>
        </w:rPr>
      </w:pPr>
      <w:r w:rsidRPr="0076373A">
        <w:rPr>
          <w:i/>
          <w:color w:val="000000"/>
          <w:sz w:val="26"/>
          <w:szCs w:val="26"/>
        </w:rPr>
        <w:t xml:space="preserve"> trường THCS Trưng Vương)</w:t>
      </w:r>
    </w:p>
    <w:p w:rsidR="0076432F" w:rsidRPr="00612EB5" w:rsidRDefault="0076432F" w:rsidP="0076432F">
      <w:pPr>
        <w:spacing w:after="0" w:line="300" w:lineRule="auto"/>
        <w:jc w:val="both"/>
        <w:rPr>
          <w:b/>
          <w:color w:val="000000"/>
          <w:szCs w:val="28"/>
        </w:rPr>
      </w:pPr>
      <w:r w:rsidRPr="00612EB5">
        <w:rPr>
          <w:b/>
          <w:color w:val="000000"/>
          <w:szCs w:val="28"/>
        </w:rPr>
        <w:t>1. Ngày tựu trường và khai giảng năm học</w:t>
      </w:r>
    </w:p>
    <w:p w:rsidR="0076432F" w:rsidRPr="00612EB5" w:rsidRDefault="0076432F" w:rsidP="0076432F">
      <w:pPr>
        <w:pStyle w:val="BodyTextIndent"/>
        <w:spacing w:line="300" w:lineRule="auto"/>
        <w:ind w:firstLine="540"/>
        <w:rPr>
          <w:color w:val="000000"/>
        </w:rPr>
      </w:pPr>
      <w:r w:rsidRPr="00612EB5">
        <w:rPr>
          <w:color w:val="000000"/>
        </w:rPr>
        <w:t>- Ngày  tựu trườ</w:t>
      </w:r>
      <w:r>
        <w:rPr>
          <w:color w:val="000000"/>
        </w:rPr>
        <w:t>ng: 18</w:t>
      </w:r>
      <w:r w:rsidRPr="00612EB5">
        <w:rPr>
          <w:color w:val="000000"/>
        </w:rPr>
        <w:t>/8/201</w:t>
      </w:r>
      <w:r>
        <w:rPr>
          <w:color w:val="000000"/>
        </w:rPr>
        <w:t>8</w:t>
      </w:r>
      <w:r w:rsidRPr="00612EB5">
        <w:rPr>
          <w:color w:val="000000"/>
        </w:rPr>
        <w:t>.</w:t>
      </w:r>
    </w:p>
    <w:p w:rsidR="0076432F" w:rsidRPr="00612EB5" w:rsidRDefault="0076432F" w:rsidP="0076432F">
      <w:pPr>
        <w:pStyle w:val="BodyTextIndent"/>
        <w:spacing w:line="300" w:lineRule="auto"/>
        <w:ind w:firstLine="540"/>
        <w:rPr>
          <w:color w:val="000000"/>
        </w:rPr>
      </w:pPr>
      <w:r w:rsidRPr="00612EB5">
        <w:rPr>
          <w:color w:val="000000"/>
        </w:rPr>
        <w:t xml:space="preserve">- Ngày học chính thức: </w:t>
      </w:r>
      <w:r>
        <w:rPr>
          <w:color w:val="000000"/>
        </w:rPr>
        <w:t>20</w:t>
      </w:r>
      <w:r w:rsidRPr="00612EB5">
        <w:rPr>
          <w:color w:val="000000"/>
        </w:rPr>
        <w:t>/8/201</w:t>
      </w:r>
      <w:r>
        <w:rPr>
          <w:color w:val="000000"/>
        </w:rPr>
        <w:t>8.</w:t>
      </w:r>
    </w:p>
    <w:p w:rsidR="0076432F" w:rsidRDefault="0076432F" w:rsidP="0076432F">
      <w:pPr>
        <w:pStyle w:val="BodyTextIndent"/>
        <w:spacing w:line="300" w:lineRule="auto"/>
        <w:ind w:firstLine="540"/>
        <w:rPr>
          <w:color w:val="000000"/>
        </w:rPr>
      </w:pPr>
      <w:r w:rsidRPr="00612EB5">
        <w:rPr>
          <w:color w:val="000000"/>
        </w:rPr>
        <w:t>- Khai giảng năm học: 05/09/201</w:t>
      </w:r>
      <w:r>
        <w:rPr>
          <w:color w:val="000000"/>
        </w:rPr>
        <w:t>8.</w:t>
      </w:r>
      <w:r w:rsidRPr="00612EB5">
        <w:rPr>
          <w:color w:val="000000"/>
        </w:rPr>
        <w:t xml:space="preserve"> </w:t>
      </w:r>
    </w:p>
    <w:p w:rsidR="0076432F" w:rsidRDefault="0076432F" w:rsidP="0076432F">
      <w:pPr>
        <w:pStyle w:val="BodyTextIndent"/>
        <w:spacing w:line="300" w:lineRule="auto"/>
        <w:ind w:firstLine="540"/>
        <w:rPr>
          <w:b/>
          <w:color w:val="000000"/>
        </w:rPr>
      </w:pPr>
      <w:r>
        <w:rPr>
          <w:color w:val="000000"/>
        </w:rPr>
        <w:t xml:space="preserve">- Hội nghị VC và NLĐ: </w:t>
      </w:r>
      <w:r>
        <w:rPr>
          <w:i/>
          <w:color w:val="FF0000"/>
          <w:spacing w:val="-2"/>
          <w:lang w:val="nl-NL"/>
        </w:rPr>
        <w:t>C</w:t>
      </w:r>
      <w:r w:rsidRPr="004745EE">
        <w:rPr>
          <w:i/>
          <w:color w:val="FF0000"/>
          <w:spacing w:val="-2"/>
          <w:lang w:val="nl-NL"/>
        </w:rPr>
        <w:t>ó thông báo sau</w:t>
      </w:r>
      <w:r w:rsidRPr="00612EB5">
        <w:rPr>
          <w:b/>
          <w:color w:val="000000"/>
        </w:rPr>
        <w:t xml:space="preserve"> </w:t>
      </w:r>
      <w:r>
        <w:rPr>
          <w:b/>
          <w:color w:val="000000"/>
        </w:rPr>
        <w:t>.</w:t>
      </w:r>
    </w:p>
    <w:p w:rsidR="0076432F" w:rsidRPr="00612EB5" w:rsidRDefault="0076432F" w:rsidP="0076432F">
      <w:pPr>
        <w:pStyle w:val="BodyTextIndent"/>
        <w:spacing w:line="300" w:lineRule="auto"/>
        <w:ind w:firstLine="0"/>
        <w:rPr>
          <w:b/>
          <w:color w:val="000000"/>
        </w:rPr>
      </w:pPr>
      <w:r w:rsidRPr="00612EB5">
        <w:rPr>
          <w:b/>
          <w:color w:val="000000"/>
        </w:rPr>
        <w:t>2. Ngày bắt đầu và kết thúc các học kỳ trong năm học:</w:t>
      </w:r>
    </w:p>
    <w:p w:rsidR="0076432F" w:rsidRPr="00612EB5" w:rsidRDefault="0076432F" w:rsidP="0076432F">
      <w:pPr>
        <w:spacing w:after="0" w:line="300" w:lineRule="auto"/>
        <w:ind w:firstLine="540"/>
        <w:rPr>
          <w:szCs w:val="28"/>
        </w:rPr>
      </w:pPr>
      <w:r>
        <w:rPr>
          <w:color w:val="000000"/>
          <w:szCs w:val="28"/>
        </w:rPr>
        <w:t>-</w:t>
      </w:r>
      <w:r w:rsidRPr="00D14F83">
        <w:rPr>
          <w:color w:val="000000"/>
          <w:szCs w:val="28"/>
        </w:rPr>
        <w:t xml:space="preserve"> Học kỳ I:</w:t>
      </w:r>
      <w:r w:rsidRPr="00D14F83">
        <w:rPr>
          <w:szCs w:val="28"/>
        </w:rPr>
        <w:t xml:space="preserve">  từ</w:t>
      </w:r>
      <w:r w:rsidRPr="00612EB5">
        <w:rPr>
          <w:szCs w:val="28"/>
        </w:rPr>
        <w:t xml:space="preserve">  ngày </w:t>
      </w:r>
      <w:r>
        <w:rPr>
          <w:color w:val="000000"/>
        </w:rPr>
        <w:t>20/8/2018 (</w:t>
      </w:r>
      <w:r>
        <w:rPr>
          <w:bCs/>
          <w:szCs w:val="28"/>
        </w:rPr>
        <w:t>thứ hai)</w:t>
      </w:r>
      <w:r>
        <w:rPr>
          <w:color w:val="000000"/>
        </w:rPr>
        <w:t xml:space="preserve">  </w:t>
      </w:r>
      <w:r w:rsidRPr="00612EB5">
        <w:rPr>
          <w:szCs w:val="28"/>
        </w:rPr>
        <w:t xml:space="preserve">đến ngày </w:t>
      </w:r>
      <w:r>
        <w:rPr>
          <w:bCs/>
          <w:szCs w:val="28"/>
        </w:rPr>
        <w:t>05/01/2019 (thứ Bảy)</w:t>
      </w:r>
      <w:r w:rsidRPr="00612EB5">
        <w:rPr>
          <w:szCs w:val="28"/>
        </w:rPr>
        <w:t>, gồm 19 tuầ</w:t>
      </w:r>
      <w:r>
        <w:rPr>
          <w:szCs w:val="28"/>
        </w:rPr>
        <w:t>n</w:t>
      </w:r>
      <w:r w:rsidRPr="00612EB5">
        <w:rPr>
          <w:szCs w:val="28"/>
        </w:rPr>
        <w:t xml:space="preserve"> học và kiểm tra học kỳ, thời gian còn lại dành cho các hoạt động giáo dục khác.</w:t>
      </w:r>
    </w:p>
    <w:p w:rsidR="0076432F" w:rsidRDefault="0076432F" w:rsidP="0076432F">
      <w:pPr>
        <w:pStyle w:val="BodyTextIndent"/>
        <w:spacing w:line="300" w:lineRule="auto"/>
        <w:ind w:firstLine="540"/>
      </w:pPr>
      <w:r>
        <w:rPr>
          <w:color w:val="000000"/>
        </w:rPr>
        <w:t>-</w:t>
      </w:r>
      <w:r w:rsidRPr="00D14F83">
        <w:rPr>
          <w:color w:val="000000"/>
        </w:rPr>
        <w:t xml:space="preserve"> Học kỳ II: </w:t>
      </w:r>
      <w:r w:rsidRPr="00D14F83">
        <w:t>từ</w:t>
      </w:r>
      <w:r w:rsidRPr="00612EB5">
        <w:t xml:space="preserve"> ngày </w:t>
      </w:r>
      <w:r>
        <w:rPr>
          <w:bCs/>
        </w:rPr>
        <w:t xml:space="preserve">07/01/2019 (thứ Hai) </w:t>
      </w:r>
      <w:r w:rsidRPr="00612EB5">
        <w:t xml:space="preserve">đến ngày </w:t>
      </w:r>
      <w:r>
        <w:rPr>
          <w:bCs/>
        </w:rPr>
        <w:t>18/5/2019 (thứ Bảy)</w:t>
      </w:r>
      <w:r w:rsidRPr="00612EB5">
        <w:t>, gồm 18 tuầ</w:t>
      </w:r>
      <w:r>
        <w:t>n</w:t>
      </w:r>
      <w:r w:rsidRPr="00612EB5">
        <w:t xml:space="preserve"> học và kiểm tra học kỳ,</w:t>
      </w:r>
      <w:r>
        <w:t xml:space="preserve"> </w:t>
      </w:r>
      <w:r w:rsidRPr="00612EB5">
        <w:t>thời gian còn lại dành cho các hoạt động giáo dục khác và nghỉ Tết.</w:t>
      </w:r>
    </w:p>
    <w:p w:rsidR="0076432F" w:rsidRDefault="0076432F" w:rsidP="0076432F">
      <w:pPr>
        <w:pStyle w:val="BodyTextIndent"/>
        <w:spacing w:line="300" w:lineRule="auto"/>
        <w:ind w:firstLine="540"/>
      </w:pPr>
      <w:r>
        <w:t xml:space="preserve">- </w:t>
      </w:r>
      <w:r>
        <w:rPr>
          <w:bCs/>
        </w:rPr>
        <w:t>Kết thúc năm học: Ngày 25/5/2019 (thứ Bảy).</w:t>
      </w:r>
      <w:r w:rsidRPr="00612EB5">
        <w:t xml:space="preserve"> </w:t>
      </w:r>
    </w:p>
    <w:tbl>
      <w:tblPr>
        <w:tblW w:w="10108" w:type="dxa"/>
        <w:tblInd w:w="108" w:type="dxa"/>
        <w:tblLook w:val="0000" w:firstRow="0" w:lastRow="0" w:firstColumn="0" w:lastColumn="0" w:noHBand="0" w:noVBand="0"/>
      </w:tblPr>
      <w:tblGrid>
        <w:gridCol w:w="1594"/>
        <w:gridCol w:w="1594"/>
        <w:gridCol w:w="1408"/>
        <w:gridCol w:w="836"/>
        <w:gridCol w:w="1622"/>
        <w:gridCol w:w="1622"/>
        <w:gridCol w:w="1432"/>
      </w:tblGrid>
      <w:tr w:rsidR="0076432F" w:rsidRPr="00E0764F" w:rsidTr="00834779">
        <w:trPr>
          <w:trHeight w:val="315"/>
        </w:trPr>
        <w:tc>
          <w:tcPr>
            <w:tcW w:w="4596" w:type="dxa"/>
            <w:gridSpan w:val="3"/>
            <w:tcBorders>
              <w:top w:val="nil"/>
              <w:left w:val="nil"/>
              <w:bottom w:val="single" w:sz="4" w:space="0" w:color="auto"/>
              <w:right w:val="nil"/>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HỌC KÌ I</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b/>
                <w:bCs/>
                <w:sz w:val="24"/>
                <w:szCs w:val="24"/>
              </w:rPr>
            </w:pPr>
          </w:p>
        </w:tc>
        <w:tc>
          <w:tcPr>
            <w:tcW w:w="4676" w:type="dxa"/>
            <w:gridSpan w:val="3"/>
            <w:tcBorders>
              <w:top w:val="nil"/>
              <w:left w:val="nil"/>
              <w:bottom w:val="single" w:sz="4" w:space="0" w:color="auto"/>
              <w:right w:val="nil"/>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HỌC KÌ II</w:t>
            </w:r>
          </w:p>
        </w:tc>
      </w:tr>
      <w:tr w:rsidR="0076432F" w:rsidRPr="00E0764F" w:rsidTr="00834779">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Từ ngày</w:t>
            </w:r>
          </w:p>
        </w:tc>
        <w:tc>
          <w:tcPr>
            <w:tcW w:w="1594"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Đến ngày</w:t>
            </w: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Tuần thứ</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Từ ngày</w:t>
            </w:r>
          </w:p>
        </w:tc>
        <w:tc>
          <w:tcPr>
            <w:tcW w:w="1622"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Đến ngày</w:t>
            </w:r>
          </w:p>
        </w:tc>
        <w:tc>
          <w:tcPr>
            <w:tcW w:w="1432"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b/>
                <w:bCs/>
                <w:sz w:val="24"/>
                <w:szCs w:val="24"/>
              </w:rPr>
            </w:pPr>
            <w:r w:rsidRPr="00E0764F">
              <w:rPr>
                <w:rFonts w:eastAsia="Times New Roman"/>
                <w:b/>
                <w:bCs/>
                <w:sz w:val="24"/>
                <w:szCs w:val="24"/>
              </w:rPr>
              <w:t>Tuần thứ</w:t>
            </w:r>
          </w:p>
        </w:tc>
      </w:tr>
      <w:tr w:rsidR="0076432F" w:rsidRPr="00E0764F" w:rsidTr="00834779">
        <w:trPr>
          <w:trHeight w:val="315"/>
        </w:trPr>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w:t>
            </w:r>
            <w:r>
              <w:rPr>
                <w:rFonts w:eastAsia="Times New Roman"/>
                <w:sz w:val="24"/>
                <w:szCs w:val="24"/>
              </w:rPr>
              <w:t>0</w:t>
            </w:r>
            <w:r w:rsidRPr="00E0764F">
              <w:rPr>
                <w:rFonts w:eastAsia="Times New Roman"/>
                <w:sz w:val="24"/>
                <w:szCs w:val="24"/>
              </w:rPr>
              <w:t>/08/201</w:t>
            </w:r>
            <w:r>
              <w:rPr>
                <w:rFonts w:eastAsia="Times New Roman"/>
                <w:sz w:val="24"/>
                <w:szCs w:val="24"/>
              </w:rPr>
              <w:t>8</w:t>
            </w:r>
          </w:p>
        </w:tc>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0</w:t>
            </w:r>
            <w:r>
              <w:rPr>
                <w:rFonts w:eastAsia="Times New Roman"/>
                <w:sz w:val="24"/>
                <w:szCs w:val="24"/>
              </w:rPr>
              <w:t>1</w:t>
            </w:r>
            <w:r w:rsidRPr="00E0764F">
              <w:rPr>
                <w:rFonts w:eastAsia="Times New Roman"/>
                <w:sz w:val="24"/>
                <w:szCs w:val="24"/>
              </w:rPr>
              <w:t>/09/201</w:t>
            </w:r>
            <w:r>
              <w:rPr>
                <w:rFonts w:eastAsia="Times New Roman"/>
                <w:sz w:val="24"/>
                <w:szCs w:val="24"/>
              </w:rPr>
              <w:t>8</w:t>
            </w: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0</w:t>
            </w:r>
            <w:r>
              <w:rPr>
                <w:rFonts w:eastAsia="Times New Roman"/>
                <w:sz w:val="24"/>
                <w:szCs w:val="24"/>
              </w:rPr>
              <w:t>7</w:t>
            </w:r>
            <w:r w:rsidRPr="00E0764F">
              <w:rPr>
                <w:rFonts w:eastAsia="Times New Roman"/>
                <w:sz w:val="24"/>
                <w:szCs w:val="24"/>
              </w:rPr>
              <w:t>/01/201</w:t>
            </w:r>
            <w:r>
              <w:rPr>
                <w:rFonts w:eastAsia="Times New Roman"/>
                <w:sz w:val="24"/>
                <w:szCs w:val="24"/>
              </w:rPr>
              <w:t>9</w:t>
            </w:r>
          </w:p>
        </w:tc>
        <w:tc>
          <w:tcPr>
            <w:tcW w:w="1622"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11</w:t>
            </w:r>
            <w:r w:rsidRPr="00E0764F">
              <w:rPr>
                <w:rFonts w:eastAsia="Times New Roman"/>
                <w:sz w:val="24"/>
                <w:szCs w:val="24"/>
              </w:rPr>
              <w:t>/0</w:t>
            </w:r>
            <w:r>
              <w:rPr>
                <w:rFonts w:eastAsia="Times New Roman"/>
                <w:sz w:val="24"/>
                <w:szCs w:val="24"/>
              </w:rPr>
              <w:t>2</w:t>
            </w:r>
            <w:r w:rsidRPr="00E0764F">
              <w:rPr>
                <w:rFonts w:eastAsia="Times New Roman"/>
                <w:sz w:val="24"/>
                <w:szCs w:val="24"/>
              </w:rPr>
              <w:t>/201</w:t>
            </w:r>
            <w:r>
              <w:rPr>
                <w:rFonts w:eastAsia="Times New Roman"/>
                <w:sz w:val="24"/>
                <w:szCs w:val="24"/>
              </w:rPr>
              <w:t>9</w:t>
            </w:r>
          </w:p>
        </w:tc>
        <w:tc>
          <w:tcPr>
            <w:tcW w:w="1432"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20</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622"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32"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21</w:t>
            </w:r>
          </w:p>
        </w:tc>
      </w:tr>
      <w:tr w:rsidR="0076432F" w:rsidRPr="00E0764F" w:rsidTr="00834779">
        <w:trPr>
          <w:trHeight w:val="315"/>
        </w:trPr>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0</w:t>
            </w:r>
            <w:r>
              <w:rPr>
                <w:rFonts w:eastAsia="Times New Roman"/>
                <w:sz w:val="24"/>
                <w:szCs w:val="24"/>
              </w:rPr>
              <w:t>6</w:t>
            </w:r>
            <w:r w:rsidRPr="00E0764F">
              <w:rPr>
                <w:rFonts w:eastAsia="Times New Roman"/>
                <w:sz w:val="24"/>
                <w:szCs w:val="24"/>
              </w:rPr>
              <w:t>/09/201</w:t>
            </w:r>
            <w:r>
              <w:rPr>
                <w:rFonts w:eastAsia="Times New Roman"/>
                <w:sz w:val="24"/>
                <w:szCs w:val="24"/>
              </w:rPr>
              <w:t>8</w:t>
            </w:r>
          </w:p>
        </w:tc>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03/10/2018</w:t>
            </w: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622"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32"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22</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4</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622"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32"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23</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5</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12</w:t>
            </w:r>
            <w:r w:rsidRPr="00E0764F">
              <w:rPr>
                <w:rFonts w:eastAsia="Times New Roman"/>
                <w:sz w:val="24"/>
                <w:szCs w:val="24"/>
              </w:rPr>
              <w:t>/0</w:t>
            </w:r>
            <w:r>
              <w:rPr>
                <w:rFonts w:eastAsia="Times New Roman"/>
                <w:sz w:val="24"/>
                <w:szCs w:val="24"/>
              </w:rPr>
              <w:t>2</w:t>
            </w:r>
            <w:r w:rsidRPr="00E0764F">
              <w:rPr>
                <w:rFonts w:eastAsia="Times New Roman"/>
                <w:sz w:val="24"/>
                <w:szCs w:val="24"/>
              </w:rPr>
              <w:t>/201</w:t>
            </w:r>
            <w:r>
              <w:rPr>
                <w:rFonts w:eastAsia="Times New Roman"/>
                <w:sz w:val="24"/>
                <w:szCs w:val="24"/>
              </w:rPr>
              <w:t>9</w:t>
            </w:r>
          </w:p>
          <w:p w:rsidR="0076432F" w:rsidRPr="00E0764F" w:rsidRDefault="0076432F" w:rsidP="00834779">
            <w:pPr>
              <w:spacing w:after="0" w:line="300" w:lineRule="auto"/>
              <w:jc w:val="center"/>
              <w:rPr>
                <w:rFonts w:eastAsia="Times New Roman"/>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11/</w:t>
            </w:r>
            <w:r w:rsidRPr="00E0764F">
              <w:rPr>
                <w:rFonts w:eastAsia="Times New Roman"/>
                <w:sz w:val="24"/>
                <w:szCs w:val="24"/>
              </w:rPr>
              <w:t>3/201</w:t>
            </w:r>
            <w:r>
              <w:rPr>
                <w:rFonts w:eastAsia="Times New Roman"/>
                <w:sz w:val="24"/>
                <w:szCs w:val="24"/>
              </w:rPr>
              <w:t>9</w:t>
            </w:r>
          </w:p>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24</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6</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25</w:t>
            </w:r>
          </w:p>
        </w:tc>
      </w:tr>
      <w:tr w:rsidR="0076432F" w:rsidRPr="00E0764F" w:rsidTr="00834779">
        <w:trPr>
          <w:trHeight w:val="315"/>
        </w:trPr>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0</w:t>
            </w:r>
            <w:r>
              <w:rPr>
                <w:rFonts w:eastAsia="Times New Roman"/>
                <w:sz w:val="24"/>
                <w:szCs w:val="24"/>
              </w:rPr>
              <w:t>4</w:t>
            </w:r>
            <w:r w:rsidRPr="00E0764F">
              <w:rPr>
                <w:rFonts w:eastAsia="Times New Roman"/>
                <w:sz w:val="24"/>
                <w:szCs w:val="24"/>
              </w:rPr>
              <w:t>/10/201</w:t>
            </w:r>
            <w:r>
              <w:rPr>
                <w:rFonts w:eastAsia="Times New Roman"/>
                <w:sz w:val="24"/>
                <w:szCs w:val="24"/>
              </w:rPr>
              <w:t>8</w:t>
            </w:r>
          </w:p>
        </w:tc>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31/10/2018</w:t>
            </w: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7</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26</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8</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27</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9</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32F" w:rsidRDefault="0076432F" w:rsidP="00834779">
            <w:pPr>
              <w:spacing w:after="0" w:line="300" w:lineRule="auto"/>
              <w:jc w:val="center"/>
              <w:rPr>
                <w:rFonts w:eastAsia="Times New Roman"/>
                <w:sz w:val="24"/>
                <w:szCs w:val="24"/>
              </w:rPr>
            </w:pPr>
            <w:r>
              <w:rPr>
                <w:rFonts w:eastAsia="Times New Roman"/>
                <w:sz w:val="24"/>
                <w:szCs w:val="24"/>
              </w:rPr>
              <w:t>12/3/2019</w:t>
            </w:r>
          </w:p>
          <w:p w:rsidR="0076432F" w:rsidRPr="00E0764F" w:rsidRDefault="0076432F" w:rsidP="00834779">
            <w:pPr>
              <w:spacing w:after="0" w:line="300" w:lineRule="auto"/>
              <w:jc w:val="center"/>
              <w:rPr>
                <w:rFonts w:eastAsia="Times New Roman"/>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 xml:space="preserve">08/4/2019 </w:t>
            </w: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28</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10</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29</w:t>
            </w:r>
          </w:p>
        </w:tc>
      </w:tr>
      <w:tr w:rsidR="0076432F" w:rsidRPr="00E0764F" w:rsidTr="00834779">
        <w:trPr>
          <w:trHeight w:val="315"/>
        </w:trPr>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01/11/2018</w:t>
            </w:r>
          </w:p>
        </w:tc>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29</w:t>
            </w:r>
            <w:r w:rsidRPr="00E0764F">
              <w:rPr>
                <w:rFonts w:eastAsia="Times New Roman"/>
                <w:sz w:val="24"/>
                <w:szCs w:val="24"/>
              </w:rPr>
              <w:t>/11/201</w:t>
            </w:r>
            <w:r>
              <w:rPr>
                <w:rFonts w:eastAsia="Times New Roman"/>
                <w:sz w:val="24"/>
                <w:szCs w:val="24"/>
              </w:rPr>
              <w:t>8</w:t>
            </w: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11</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30</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12</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31</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13</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32F" w:rsidRDefault="0076432F" w:rsidP="00834779">
            <w:pPr>
              <w:spacing w:after="0" w:line="300" w:lineRule="auto"/>
              <w:jc w:val="center"/>
              <w:rPr>
                <w:rFonts w:eastAsia="Times New Roman"/>
                <w:sz w:val="24"/>
                <w:szCs w:val="24"/>
              </w:rPr>
            </w:pPr>
          </w:p>
          <w:p w:rsidR="0076432F" w:rsidRPr="00E0764F" w:rsidRDefault="0076432F" w:rsidP="00834779">
            <w:pPr>
              <w:spacing w:after="0" w:line="300" w:lineRule="auto"/>
              <w:jc w:val="center"/>
              <w:rPr>
                <w:rFonts w:eastAsia="Times New Roman"/>
                <w:sz w:val="24"/>
                <w:szCs w:val="24"/>
              </w:rPr>
            </w:pPr>
            <w:r>
              <w:rPr>
                <w:rFonts w:eastAsia="Times New Roman"/>
                <w:sz w:val="24"/>
                <w:szCs w:val="24"/>
              </w:rPr>
              <w:t>09</w:t>
            </w:r>
            <w:r w:rsidRPr="00E0764F">
              <w:rPr>
                <w:rFonts w:eastAsia="Times New Roman"/>
                <w:sz w:val="24"/>
                <w:szCs w:val="24"/>
              </w:rPr>
              <w:t>/04/201</w:t>
            </w:r>
            <w:r>
              <w:rPr>
                <w:rFonts w:eastAsia="Times New Roman"/>
                <w:sz w:val="24"/>
                <w:szCs w:val="24"/>
              </w:rPr>
              <w:t xml:space="preserve">9 </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32F" w:rsidRDefault="0076432F" w:rsidP="00834779">
            <w:pPr>
              <w:spacing w:after="0" w:line="300" w:lineRule="auto"/>
              <w:jc w:val="center"/>
              <w:rPr>
                <w:rFonts w:eastAsia="Times New Roman"/>
                <w:sz w:val="24"/>
                <w:szCs w:val="24"/>
              </w:rPr>
            </w:pPr>
          </w:p>
          <w:p w:rsidR="0076432F" w:rsidRPr="00E0764F" w:rsidRDefault="0076432F" w:rsidP="00834779">
            <w:pPr>
              <w:spacing w:after="0" w:line="300" w:lineRule="auto"/>
              <w:jc w:val="center"/>
              <w:rPr>
                <w:rFonts w:eastAsia="Times New Roman"/>
                <w:sz w:val="24"/>
                <w:szCs w:val="24"/>
              </w:rPr>
            </w:pPr>
            <w:r>
              <w:rPr>
                <w:rFonts w:eastAsia="Times New Roman"/>
                <w:sz w:val="24"/>
                <w:szCs w:val="24"/>
              </w:rPr>
              <w:t xml:space="preserve">08/5/2019 </w:t>
            </w: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32</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14</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33</w:t>
            </w:r>
          </w:p>
        </w:tc>
      </w:tr>
      <w:tr w:rsidR="0076432F" w:rsidRPr="00E0764F" w:rsidTr="00834779">
        <w:trPr>
          <w:trHeight w:val="315"/>
        </w:trPr>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30</w:t>
            </w:r>
            <w:r w:rsidRPr="00E0764F">
              <w:rPr>
                <w:rFonts w:eastAsia="Times New Roman"/>
                <w:sz w:val="24"/>
                <w:szCs w:val="24"/>
              </w:rPr>
              <w:t>/11/201</w:t>
            </w:r>
            <w:r>
              <w:rPr>
                <w:rFonts w:eastAsia="Times New Roman"/>
                <w:sz w:val="24"/>
                <w:szCs w:val="24"/>
              </w:rPr>
              <w:t>8</w:t>
            </w:r>
          </w:p>
        </w:tc>
        <w:tc>
          <w:tcPr>
            <w:tcW w:w="1594" w:type="dxa"/>
            <w:vMerge w:val="restart"/>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27/12/2018</w:t>
            </w: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15</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34</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16</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p>
        </w:tc>
        <w:tc>
          <w:tcPr>
            <w:tcW w:w="16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b/>
                <w:sz w:val="24"/>
                <w:szCs w:val="24"/>
              </w:rPr>
            </w:pPr>
            <w:r w:rsidRPr="00E0764F">
              <w:rPr>
                <w:rFonts w:eastAsia="Times New Roman"/>
                <w:b/>
                <w:sz w:val="24"/>
                <w:szCs w:val="24"/>
              </w:rPr>
              <w:t>35</w:t>
            </w:r>
            <w:r>
              <w:rPr>
                <w:rFonts w:eastAsia="Times New Roman"/>
                <w:b/>
                <w:sz w:val="24"/>
                <w:szCs w:val="24"/>
              </w:rPr>
              <w:t xml:space="preserve"> </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D668B2" w:rsidRDefault="0076432F" w:rsidP="00834779">
            <w:pPr>
              <w:spacing w:after="0" w:line="300" w:lineRule="auto"/>
              <w:jc w:val="center"/>
              <w:rPr>
                <w:rFonts w:eastAsia="Times New Roman"/>
                <w:sz w:val="24"/>
                <w:szCs w:val="24"/>
              </w:rPr>
            </w:pPr>
            <w:r w:rsidRPr="00D668B2">
              <w:rPr>
                <w:rFonts w:eastAsia="Times New Roman"/>
                <w:sz w:val="24"/>
                <w:szCs w:val="24"/>
              </w:rPr>
              <w:t xml:space="preserve">17 </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tcBorders>
              <w:top w:val="single" w:sz="4" w:space="0" w:color="auto"/>
              <w:left w:val="single" w:sz="4" w:space="0" w:color="auto"/>
              <w:right w:val="single" w:sz="4" w:space="0" w:color="auto"/>
            </w:tcBorders>
            <w:shd w:val="clear" w:color="auto" w:fill="auto"/>
            <w:vAlign w:val="center"/>
          </w:tcPr>
          <w:p w:rsidR="0076432F" w:rsidRPr="00E0764F" w:rsidRDefault="0076432F" w:rsidP="00834779">
            <w:pPr>
              <w:spacing w:after="0" w:line="300" w:lineRule="auto"/>
              <w:rPr>
                <w:rFonts w:eastAsia="Times New Roman"/>
                <w:sz w:val="24"/>
                <w:szCs w:val="24"/>
              </w:rPr>
            </w:pPr>
            <w:r>
              <w:rPr>
                <w:rFonts w:eastAsia="Times New Roman"/>
                <w:sz w:val="24"/>
                <w:szCs w:val="24"/>
              </w:rPr>
              <w:t>09/5/2019</w:t>
            </w:r>
          </w:p>
        </w:tc>
        <w:tc>
          <w:tcPr>
            <w:tcW w:w="1622" w:type="dxa"/>
            <w:tcBorders>
              <w:top w:val="single" w:sz="4" w:space="0" w:color="auto"/>
              <w:left w:val="single" w:sz="4" w:space="0" w:color="auto"/>
              <w:right w:val="single" w:sz="4" w:space="0" w:color="auto"/>
            </w:tcBorders>
            <w:shd w:val="clear" w:color="auto" w:fill="auto"/>
            <w:vAlign w:val="center"/>
          </w:tcPr>
          <w:p w:rsidR="0076432F" w:rsidRPr="00E0764F" w:rsidRDefault="0076432F" w:rsidP="00834779">
            <w:pPr>
              <w:spacing w:after="0" w:line="300" w:lineRule="auto"/>
              <w:rPr>
                <w:rFonts w:eastAsia="Times New Roman"/>
                <w:sz w:val="24"/>
                <w:szCs w:val="24"/>
              </w:rPr>
            </w:pPr>
            <w:r>
              <w:rPr>
                <w:rFonts w:eastAsia="Times New Roman"/>
                <w:sz w:val="24"/>
                <w:szCs w:val="24"/>
              </w:rPr>
              <w:t>22/5/2019</w:t>
            </w: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36</w:t>
            </w:r>
          </w:p>
        </w:tc>
      </w:tr>
      <w:tr w:rsidR="0076432F" w:rsidRPr="00E0764F" w:rsidTr="00834779">
        <w:trPr>
          <w:trHeight w:val="315"/>
        </w:trPr>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594" w:type="dxa"/>
            <w:vMerge/>
            <w:tcBorders>
              <w:top w:val="nil"/>
              <w:left w:val="single" w:sz="4" w:space="0" w:color="auto"/>
              <w:bottom w:val="single" w:sz="4" w:space="0" w:color="auto"/>
              <w:right w:val="single" w:sz="4" w:space="0" w:color="auto"/>
            </w:tcBorders>
            <w:vAlign w:val="center"/>
          </w:tcPr>
          <w:p w:rsidR="0076432F" w:rsidRPr="00E0764F" w:rsidRDefault="0076432F" w:rsidP="00834779">
            <w:pPr>
              <w:spacing w:after="0" w:line="300" w:lineRule="auto"/>
              <w:rPr>
                <w:rFonts w:eastAsia="Times New Roman"/>
                <w:sz w:val="24"/>
                <w:szCs w:val="24"/>
              </w:rPr>
            </w:pPr>
          </w:p>
        </w:tc>
        <w:tc>
          <w:tcPr>
            <w:tcW w:w="1408" w:type="dxa"/>
            <w:tcBorders>
              <w:top w:val="nil"/>
              <w:left w:val="nil"/>
              <w:bottom w:val="single" w:sz="4" w:space="0" w:color="auto"/>
              <w:right w:val="single" w:sz="4" w:space="0" w:color="auto"/>
            </w:tcBorders>
            <w:shd w:val="clear" w:color="auto" w:fill="auto"/>
            <w:noWrap/>
            <w:vAlign w:val="bottom"/>
          </w:tcPr>
          <w:p w:rsidR="0076432F" w:rsidRPr="00D668B2" w:rsidRDefault="0076432F" w:rsidP="00834779">
            <w:pPr>
              <w:spacing w:after="0" w:line="300" w:lineRule="auto"/>
              <w:jc w:val="center"/>
              <w:rPr>
                <w:rFonts w:eastAsia="Times New Roman"/>
                <w:b/>
                <w:sz w:val="24"/>
                <w:szCs w:val="24"/>
              </w:rPr>
            </w:pPr>
            <w:r w:rsidRPr="00D668B2">
              <w:rPr>
                <w:rFonts w:eastAsia="Times New Roman"/>
                <w:b/>
                <w:sz w:val="24"/>
                <w:szCs w:val="24"/>
              </w:rPr>
              <w:t>18</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tcBorders>
              <w:left w:val="single" w:sz="4" w:space="0" w:color="auto"/>
              <w:bottom w:val="single" w:sz="4" w:space="0" w:color="000000"/>
              <w:right w:val="single" w:sz="4" w:space="0" w:color="auto"/>
            </w:tcBorders>
            <w:shd w:val="clear" w:color="auto" w:fill="auto"/>
            <w:vAlign w:val="center"/>
          </w:tcPr>
          <w:p w:rsidR="0076432F" w:rsidRPr="00E0764F" w:rsidRDefault="0076432F" w:rsidP="00834779">
            <w:pPr>
              <w:spacing w:after="0" w:line="300" w:lineRule="auto"/>
              <w:rPr>
                <w:rFonts w:eastAsia="Times New Roman"/>
                <w:sz w:val="24"/>
                <w:szCs w:val="24"/>
              </w:rPr>
            </w:pPr>
          </w:p>
        </w:tc>
        <w:tc>
          <w:tcPr>
            <w:tcW w:w="1622" w:type="dxa"/>
            <w:tcBorders>
              <w:left w:val="single" w:sz="4" w:space="0" w:color="auto"/>
              <w:bottom w:val="single" w:sz="4" w:space="0" w:color="000000"/>
              <w:right w:val="single" w:sz="4" w:space="0" w:color="auto"/>
            </w:tcBorders>
            <w:shd w:val="clear" w:color="auto" w:fill="auto"/>
            <w:vAlign w:val="center"/>
          </w:tcPr>
          <w:p w:rsidR="0076432F" w:rsidRPr="00E0764F" w:rsidRDefault="0076432F" w:rsidP="00834779">
            <w:pPr>
              <w:spacing w:after="0" w:line="300" w:lineRule="auto"/>
              <w:rPr>
                <w:rFonts w:eastAsia="Times New Roman"/>
                <w:sz w:val="24"/>
                <w:szCs w:val="24"/>
              </w:rPr>
            </w:pPr>
          </w:p>
        </w:tc>
        <w:tc>
          <w:tcPr>
            <w:tcW w:w="1432"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37</w:t>
            </w:r>
          </w:p>
        </w:tc>
      </w:tr>
      <w:tr w:rsidR="0076432F" w:rsidRPr="00E0764F" w:rsidTr="00834779">
        <w:trPr>
          <w:trHeight w:val="315"/>
        </w:trPr>
        <w:tc>
          <w:tcPr>
            <w:tcW w:w="1594" w:type="dxa"/>
            <w:tcBorders>
              <w:top w:val="nil"/>
              <w:left w:val="single" w:sz="4" w:space="0" w:color="auto"/>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28/1122018</w:t>
            </w:r>
          </w:p>
        </w:tc>
        <w:tc>
          <w:tcPr>
            <w:tcW w:w="1594" w:type="dxa"/>
            <w:tcBorders>
              <w:top w:val="nil"/>
              <w:left w:val="nil"/>
              <w:bottom w:val="single" w:sz="4" w:space="0" w:color="auto"/>
              <w:right w:val="single" w:sz="4" w:space="0" w:color="auto"/>
            </w:tcBorders>
            <w:shd w:val="clear" w:color="auto" w:fill="auto"/>
            <w:noWrap/>
            <w:vAlign w:val="center"/>
          </w:tcPr>
          <w:p w:rsidR="0076432F" w:rsidRPr="00E0764F" w:rsidRDefault="0076432F" w:rsidP="00834779">
            <w:pPr>
              <w:spacing w:after="0" w:line="300" w:lineRule="auto"/>
              <w:jc w:val="center"/>
              <w:rPr>
                <w:rFonts w:eastAsia="Times New Roman"/>
                <w:sz w:val="24"/>
                <w:szCs w:val="24"/>
              </w:rPr>
            </w:pPr>
            <w:r>
              <w:rPr>
                <w:rFonts w:eastAsia="Times New Roman"/>
                <w:sz w:val="24"/>
                <w:szCs w:val="24"/>
              </w:rPr>
              <w:t>06/01/2019</w:t>
            </w:r>
          </w:p>
        </w:tc>
        <w:tc>
          <w:tcPr>
            <w:tcW w:w="1408" w:type="dxa"/>
            <w:tcBorders>
              <w:top w:val="nil"/>
              <w:left w:val="nil"/>
              <w:bottom w:val="single" w:sz="4" w:space="0" w:color="auto"/>
              <w:right w:val="single" w:sz="4" w:space="0" w:color="auto"/>
            </w:tcBorders>
            <w:shd w:val="clear" w:color="auto" w:fill="auto"/>
            <w:noWrap/>
            <w:vAlign w:val="bottom"/>
          </w:tcPr>
          <w:p w:rsidR="0076432F" w:rsidRPr="00E0764F" w:rsidRDefault="0076432F" w:rsidP="00834779">
            <w:pPr>
              <w:spacing w:after="0" w:line="300" w:lineRule="auto"/>
              <w:jc w:val="center"/>
              <w:rPr>
                <w:rFonts w:eastAsia="Times New Roman"/>
                <w:sz w:val="24"/>
                <w:szCs w:val="24"/>
              </w:rPr>
            </w:pPr>
            <w:r w:rsidRPr="00E0764F">
              <w:rPr>
                <w:rFonts w:eastAsia="Times New Roman"/>
                <w:sz w:val="24"/>
                <w:szCs w:val="24"/>
              </w:rPr>
              <w:t>19</w:t>
            </w:r>
          </w:p>
        </w:tc>
        <w:tc>
          <w:tcPr>
            <w:tcW w:w="836"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622"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c>
          <w:tcPr>
            <w:tcW w:w="1432" w:type="dxa"/>
            <w:tcBorders>
              <w:top w:val="nil"/>
              <w:left w:val="nil"/>
              <w:bottom w:val="nil"/>
              <w:right w:val="nil"/>
            </w:tcBorders>
            <w:shd w:val="clear" w:color="auto" w:fill="auto"/>
            <w:noWrap/>
            <w:vAlign w:val="bottom"/>
          </w:tcPr>
          <w:p w:rsidR="0076432F" w:rsidRPr="00E0764F" w:rsidRDefault="0076432F" w:rsidP="00834779">
            <w:pPr>
              <w:spacing w:after="0" w:line="300" w:lineRule="auto"/>
              <w:rPr>
                <w:rFonts w:eastAsia="Times New Roman"/>
                <w:sz w:val="24"/>
                <w:szCs w:val="24"/>
              </w:rPr>
            </w:pPr>
          </w:p>
        </w:tc>
      </w:tr>
    </w:tbl>
    <w:p w:rsidR="0076432F" w:rsidRDefault="0076432F" w:rsidP="0076432F">
      <w:pPr>
        <w:pStyle w:val="BodyTextIndent"/>
        <w:spacing w:line="300" w:lineRule="auto"/>
        <w:ind w:firstLine="720"/>
        <w:rPr>
          <w:b/>
          <w:color w:val="000000"/>
        </w:rPr>
      </w:pPr>
    </w:p>
    <w:p w:rsidR="0076432F" w:rsidRDefault="0076432F" w:rsidP="0076432F">
      <w:pPr>
        <w:pStyle w:val="BodyTextIndent"/>
        <w:spacing w:line="300" w:lineRule="auto"/>
        <w:ind w:firstLine="720"/>
        <w:rPr>
          <w:b/>
          <w:color w:val="000000"/>
        </w:rPr>
      </w:pPr>
    </w:p>
    <w:p w:rsidR="0076432F" w:rsidRDefault="0076432F" w:rsidP="0076432F">
      <w:pPr>
        <w:pStyle w:val="BodyTextIndent"/>
        <w:spacing w:line="300" w:lineRule="auto"/>
        <w:ind w:firstLine="720"/>
        <w:rPr>
          <w:color w:val="000000"/>
        </w:rPr>
      </w:pPr>
      <w:r w:rsidRPr="000D209C">
        <w:rPr>
          <w:b/>
          <w:color w:val="000000"/>
        </w:rPr>
        <w:lastRenderedPageBreak/>
        <w:t>Một số lưu ý khi thực hiện</w:t>
      </w:r>
      <w:r w:rsidRPr="000D209C">
        <w:rPr>
          <w:color w:val="000000"/>
        </w:rPr>
        <w:t>:</w:t>
      </w:r>
    </w:p>
    <w:p w:rsidR="0076432F" w:rsidRDefault="0076432F" w:rsidP="0076432F">
      <w:pPr>
        <w:pStyle w:val="BodyTextIndent"/>
        <w:spacing w:line="300" w:lineRule="auto"/>
        <w:ind w:firstLine="0"/>
        <w:rPr>
          <w:color w:val="000000"/>
        </w:rPr>
      </w:pPr>
      <w:r>
        <w:rPr>
          <w:color w:val="000000"/>
        </w:rPr>
        <w:t>a</w:t>
      </w:r>
      <w:r w:rsidRPr="000D209C">
        <w:rPr>
          <w:color w:val="000000"/>
        </w:rPr>
        <w:t>. Về thực hiện kiểm tra học kì:</w:t>
      </w:r>
    </w:p>
    <w:p w:rsidR="0076432F" w:rsidRPr="000D209C" w:rsidRDefault="0076432F" w:rsidP="0076432F">
      <w:pPr>
        <w:pStyle w:val="BodyTextIndent"/>
        <w:spacing w:line="300" w:lineRule="auto"/>
        <w:ind w:firstLine="360"/>
        <w:rPr>
          <w:color w:val="000000"/>
        </w:rPr>
      </w:pPr>
      <w:r w:rsidRPr="000D209C">
        <w:rPr>
          <w:color w:val="000000"/>
        </w:rPr>
        <w:t xml:space="preserve">- Phải tổ chức giới hạn, hướng dẫn ôn tập học kì theo nội dung thống nhất trong sinh hoạt tổ-nhóm chuyên môn, có đủ kiến thức, kĩ năng … </w:t>
      </w:r>
    </w:p>
    <w:p w:rsidR="0076432F" w:rsidRDefault="0076432F" w:rsidP="0076432F">
      <w:pPr>
        <w:pStyle w:val="BodyTextIndent"/>
        <w:spacing w:line="300" w:lineRule="auto"/>
        <w:ind w:firstLine="360"/>
        <w:rPr>
          <w:color w:val="000000"/>
        </w:rPr>
      </w:pPr>
      <w:r w:rsidRPr="000D209C">
        <w:rPr>
          <w:color w:val="000000"/>
        </w:rPr>
        <w:t xml:space="preserve"> - Đối với các môn kiểm tra chung toàn thành phố thì theo hướng dẫn ôn tập của Phòng GD&amp;ĐT.</w:t>
      </w:r>
    </w:p>
    <w:p w:rsidR="0076432F" w:rsidRDefault="0076432F" w:rsidP="0076432F">
      <w:pPr>
        <w:pStyle w:val="BodyTextIndent"/>
        <w:spacing w:line="300" w:lineRule="auto"/>
        <w:ind w:firstLine="0"/>
        <w:rPr>
          <w:color w:val="000000"/>
        </w:rPr>
      </w:pPr>
      <w:r>
        <w:rPr>
          <w:color w:val="000000"/>
        </w:rPr>
        <w:t>b</w:t>
      </w:r>
      <w:r w:rsidRPr="000D209C">
        <w:rPr>
          <w:color w:val="000000"/>
        </w:rPr>
        <w:t>. Tiến độ chương trình:</w:t>
      </w:r>
    </w:p>
    <w:p w:rsidR="0076432F" w:rsidRPr="000D209C" w:rsidRDefault="0076432F" w:rsidP="0076432F">
      <w:pPr>
        <w:pStyle w:val="BodyTextIndent"/>
        <w:spacing w:line="300" w:lineRule="auto"/>
        <w:ind w:firstLine="360"/>
        <w:rPr>
          <w:color w:val="000000"/>
        </w:rPr>
      </w:pPr>
      <w:r w:rsidRPr="000D209C">
        <w:rPr>
          <w:color w:val="000000"/>
        </w:rPr>
        <w:t xml:space="preserve">- Tiến độ thực hiện chương trình các môn cần được báo cáo, ghi chép đều trong tổ chuyên môn hàng tháng và TTCM có trách nhiệm đôn đốc GV hoàn thành đúng tiến độ và báo cáo </w:t>
      </w:r>
      <w:r>
        <w:rPr>
          <w:color w:val="000000"/>
        </w:rPr>
        <w:t>chuyên môn nhà trường</w:t>
      </w:r>
      <w:r w:rsidRPr="000D209C">
        <w:rPr>
          <w:color w:val="000000"/>
        </w:rPr>
        <w:t xml:space="preserve"> lên kế hoạch dạy bù kịp thờ</w:t>
      </w:r>
      <w:r>
        <w:rPr>
          <w:color w:val="000000"/>
        </w:rPr>
        <w:t>i.</w:t>
      </w:r>
      <w:r w:rsidRPr="000D209C">
        <w:rPr>
          <w:color w:val="000000"/>
        </w:rPr>
        <w:t xml:space="preserve"> Thời gian, buổi dạy bù chương trình do BGH trường sắp xếp.</w:t>
      </w:r>
    </w:p>
    <w:p w:rsidR="0076432F" w:rsidRDefault="0076432F" w:rsidP="0076432F">
      <w:pPr>
        <w:pStyle w:val="BodyTextIndent"/>
        <w:spacing w:line="300" w:lineRule="auto"/>
        <w:ind w:firstLine="360"/>
        <w:rPr>
          <w:color w:val="000000"/>
        </w:rPr>
      </w:pPr>
      <w:r w:rsidRPr="000D209C">
        <w:rPr>
          <w:color w:val="000000"/>
        </w:rPr>
        <w:t xml:space="preserve">- Tại thời điểm tuần </w:t>
      </w:r>
      <w:r>
        <w:rPr>
          <w:color w:val="000000"/>
        </w:rPr>
        <w:t xml:space="preserve">15 </w:t>
      </w:r>
      <w:r w:rsidRPr="000D209C">
        <w:rPr>
          <w:color w:val="000000"/>
        </w:rPr>
        <w:t>cuối kì, tuần</w:t>
      </w:r>
      <w:r>
        <w:rPr>
          <w:color w:val="000000"/>
        </w:rPr>
        <w:t xml:space="preserve"> 32 </w:t>
      </w:r>
      <w:r w:rsidRPr="000D209C">
        <w:rPr>
          <w:color w:val="000000"/>
        </w:rPr>
        <w:t>cuối năm học TCM báo cáo tiến độ và nhà trườ</w:t>
      </w:r>
      <w:r>
        <w:rPr>
          <w:color w:val="000000"/>
        </w:rPr>
        <w:t>ng</w:t>
      </w:r>
      <w:r w:rsidRPr="000D209C">
        <w:rPr>
          <w:color w:val="000000"/>
        </w:rPr>
        <w:t xml:space="preserve"> sắp xếp TKB hợp lí để</w:t>
      </w:r>
      <w:r>
        <w:rPr>
          <w:color w:val="000000"/>
        </w:rPr>
        <w:t xml:space="preserve"> các môn </w:t>
      </w:r>
      <w:r w:rsidRPr="000D209C">
        <w:rPr>
          <w:color w:val="000000"/>
        </w:rPr>
        <w:t>chậm chương trình hoàn thiện; không có tình trạng tiết nghỉ, tiết học.</w:t>
      </w:r>
    </w:p>
    <w:p w:rsidR="0076432F" w:rsidRDefault="0076432F" w:rsidP="0076432F">
      <w:pPr>
        <w:pStyle w:val="BodyTextIndent"/>
        <w:spacing w:line="300" w:lineRule="auto"/>
        <w:ind w:firstLine="0"/>
        <w:rPr>
          <w:color w:val="000000"/>
        </w:rPr>
      </w:pPr>
      <w:r>
        <w:rPr>
          <w:color w:val="000000"/>
        </w:rPr>
        <w:t>c</w:t>
      </w:r>
      <w:r w:rsidRPr="000D209C">
        <w:rPr>
          <w:color w:val="000000"/>
        </w:rPr>
        <w:t>. Chốt hoàn thành chương trình:</w:t>
      </w:r>
    </w:p>
    <w:p w:rsidR="0076432F" w:rsidRPr="000D209C" w:rsidRDefault="0076432F" w:rsidP="0076432F">
      <w:pPr>
        <w:pStyle w:val="BodyTextIndent"/>
        <w:spacing w:line="300" w:lineRule="auto"/>
        <w:ind w:firstLine="360"/>
        <w:rPr>
          <w:color w:val="000000"/>
        </w:rPr>
      </w:pPr>
      <w:r w:rsidRPr="000D209C">
        <w:rPr>
          <w:color w:val="000000"/>
        </w:rPr>
        <w:t xml:space="preserve">- Việc hoàn thành chương trình phải được thể hiện trên sổ ghi đầu bài các lớp. </w:t>
      </w:r>
      <w:r>
        <w:rPr>
          <w:color w:val="000000"/>
        </w:rPr>
        <w:t>chuyên môn</w:t>
      </w:r>
      <w:r w:rsidRPr="000D209C">
        <w:rPr>
          <w:color w:val="000000"/>
        </w:rPr>
        <w:t xml:space="preserve"> nhà trườ</w:t>
      </w:r>
      <w:r>
        <w:rPr>
          <w:color w:val="000000"/>
        </w:rPr>
        <w:t>ng</w:t>
      </w:r>
      <w:r w:rsidRPr="000D209C">
        <w:rPr>
          <w:color w:val="000000"/>
        </w:rPr>
        <w:t xml:space="preserve"> kiểm tra ghi chép trước các thời điểm kết thúc HK và đôn đốc GV ghi chép chính xác.</w:t>
      </w:r>
    </w:p>
    <w:p w:rsidR="0076432F" w:rsidRPr="000D209C" w:rsidRDefault="0076432F" w:rsidP="0076432F">
      <w:pPr>
        <w:pStyle w:val="BodyTextIndent"/>
        <w:spacing w:line="300" w:lineRule="auto"/>
        <w:ind w:firstLine="360"/>
        <w:rPr>
          <w:color w:val="000000"/>
        </w:rPr>
      </w:pPr>
      <w:r>
        <w:rPr>
          <w:color w:val="000000"/>
        </w:rPr>
        <w:t xml:space="preserve"> - </w:t>
      </w:r>
      <w:r w:rsidRPr="000D209C">
        <w:rPr>
          <w:color w:val="000000"/>
        </w:rPr>
        <w:t>GV thực hiện nghiêm túc, ghi đúng quy định các tiết dạy bù hoàn thiện chương trình cuối kì I</w:t>
      </w:r>
      <w:r>
        <w:rPr>
          <w:color w:val="000000"/>
        </w:rPr>
        <w:t xml:space="preserve"> (Trước 30/12/2018)</w:t>
      </w:r>
      <w:r w:rsidRPr="000D209C">
        <w:rPr>
          <w:color w:val="000000"/>
        </w:rPr>
        <w:t xml:space="preserve"> và kết thúc năm học</w:t>
      </w:r>
      <w:r>
        <w:rPr>
          <w:color w:val="000000"/>
        </w:rPr>
        <w:t xml:space="preserve"> (18/5/2019)</w:t>
      </w:r>
      <w:r w:rsidRPr="000D209C">
        <w:rPr>
          <w:color w:val="000000"/>
        </w:rPr>
        <w:t>.</w:t>
      </w:r>
    </w:p>
    <w:p w:rsidR="0076432F" w:rsidRPr="007F350F" w:rsidRDefault="0076432F" w:rsidP="0076432F">
      <w:pPr>
        <w:spacing w:after="0" w:line="300" w:lineRule="auto"/>
        <w:jc w:val="both"/>
        <w:rPr>
          <w:color w:val="000000"/>
          <w:lang w:val="nl-NL"/>
        </w:rPr>
      </w:pPr>
      <w:r w:rsidRPr="00612EB5">
        <w:rPr>
          <w:b/>
          <w:color w:val="000000"/>
          <w:szCs w:val="28"/>
        </w:rPr>
        <w:t xml:space="preserve">3. </w:t>
      </w:r>
      <w:r>
        <w:rPr>
          <w:b/>
          <w:bCs/>
          <w:szCs w:val="28"/>
        </w:rPr>
        <w:t>Các kỳ kiểm tra:</w:t>
      </w:r>
    </w:p>
    <w:p w:rsidR="0076432F" w:rsidRDefault="0076432F" w:rsidP="0076432F">
      <w:pPr>
        <w:spacing w:after="0" w:line="300" w:lineRule="auto"/>
        <w:ind w:firstLine="360"/>
        <w:jc w:val="both"/>
        <w:rPr>
          <w:b/>
          <w:szCs w:val="28"/>
        </w:rPr>
      </w:pPr>
      <w:r>
        <w:rPr>
          <w:b/>
          <w:szCs w:val="28"/>
        </w:rPr>
        <w:t>3.</w:t>
      </w:r>
      <w:r w:rsidRPr="00612EB5">
        <w:rPr>
          <w:b/>
          <w:szCs w:val="28"/>
        </w:rPr>
        <w:t>1.</w:t>
      </w:r>
      <w:r>
        <w:rPr>
          <w:b/>
          <w:szCs w:val="28"/>
        </w:rPr>
        <w:t xml:space="preserve"> Kiểm tra học kỳ: </w:t>
      </w:r>
      <w:r>
        <w:rPr>
          <w:i/>
          <w:color w:val="FF0000"/>
          <w:spacing w:val="-2"/>
          <w:szCs w:val="28"/>
          <w:lang w:val="nl-NL"/>
        </w:rPr>
        <w:t>C</w:t>
      </w:r>
      <w:r w:rsidRPr="004745EE">
        <w:rPr>
          <w:i/>
          <w:color w:val="FF0000"/>
          <w:spacing w:val="-2"/>
          <w:szCs w:val="28"/>
          <w:lang w:val="nl-NL"/>
        </w:rPr>
        <w:t>ó thông báo sau</w:t>
      </w:r>
      <w:r>
        <w:rPr>
          <w:i/>
          <w:color w:val="FF0000"/>
          <w:spacing w:val="-2"/>
          <w:szCs w:val="28"/>
          <w:lang w:val="nl-NL"/>
        </w:rPr>
        <w:t>.</w:t>
      </w:r>
    </w:p>
    <w:p w:rsidR="0076432F" w:rsidRPr="006E5353" w:rsidRDefault="0076432F" w:rsidP="0076432F">
      <w:pPr>
        <w:spacing w:after="0" w:line="300" w:lineRule="auto"/>
        <w:ind w:firstLine="720"/>
        <w:jc w:val="both"/>
        <w:rPr>
          <w:szCs w:val="28"/>
        </w:rPr>
      </w:pPr>
      <w:r w:rsidRPr="006E5353">
        <w:rPr>
          <w:szCs w:val="28"/>
        </w:rPr>
        <w:t>- Dự kiến kiểm tra HKI</w:t>
      </w:r>
      <w:r>
        <w:rPr>
          <w:szCs w:val="28"/>
        </w:rPr>
        <w:t>:</w:t>
      </w:r>
      <w:r w:rsidRPr="006E5353">
        <w:rPr>
          <w:szCs w:val="28"/>
        </w:rPr>
        <w:t xml:space="preserve"> </w:t>
      </w:r>
      <w:r>
        <w:rPr>
          <w:szCs w:val="28"/>
        </w:rPr>
        <w:t>Tuần 18</w:t>
      </w:r>
      <w:r w:rsidRPr="006E5353">
        <w:rPr>
          <w:szCs w:val="28"/>
        </w:rPr>
        <w:t xml:space="preserve"> ; HKII</w:t>
      </w:r>
      <w:r>
        <w:rPr>
          <w:szCs w:val="28"/>
        </w:rPr>
        <w:t>: Tuần 35.</w:t>
      </w:r>
      <w:r w:rsidRPr="006E5353">
        <w:rPr>
          <w:szCs w:val="28"/>
        </w:rPr>
        <w:t xml:space="preserve"> </w:t>
      </w:r>
    </w:p>
    <w:p w:rsidR="0076432F" w:rsidRDefault="0076432F" w:rsidP="0076432F">
      <w:pPr>
        <w:spacing w:after="0" w:line="300" w:lineRule="auto"/>
        <w:ind w:firstLine="720"/>
        <w:jc w:val="both"/>
        <w:rPr>
          <w:szCs w:val="28"/>
        </w:rPr>
      </w:pPr>
      <w:r>
        <w:rPr>
          <w:szCs w:val="28"/>
        </w:rPr>
        <w:t>- Thời gian kiểm tra: 3-4 ngày</w:t>
      </w:r>
    </w:p>
    <w:p w:rsidR="0076432F" w:rsidRDefault="0076432F" w:rsidP="0076432F">
      <w:pPr>
        <w:spacing w:after="0" w:line="300" w:lineRule="auto"/>
        <w:ind w:firstLine="360"/>
        <w:jc w:val="both"/>
        <w:rPr>
          <w:szCs w:val="28"/>
        </w:rPr>
      </w:pPr>
      <w:r>
        <w:rPr>
          <w:b/>
          <w:szCs w:val="28"/>
        </w:rPr>
        <w:t>3.</w:t>
      </w:r>
      <w:r w:rsidRPr="00612EB5">
        <w:rPr>
          <w:b/>
          <w:szCs w:val="28"/>
        </w:rPr>
        <w:t>2.</w:t>
      </w:r>
      <w:r>
        <w:rPr>
          <w:b/>
          <w:szCs w:val="28"/>
        </w:rPr>
        <w:t xml:space="preserve"> </w:t>
      </w:r>
      <w:r w:rsidRPr="00612EB5">
        <w:rPr>
          <w:rFonts w:eastAsia="Times New Roman"/>
          <w:color w:val="242B2D"/>
          <w:szCs w:val="28"/>
        </w:rPr>
        <w:t>Xét công nhận</w:t>
      </w:r>
      <w:r>
        <w:rPr>
          <w:rFonts w:eastAsia="Times New Roman"/>
          <w:color w:val="242B2D"/>
          <w:szCs w:val="28"/>
        </w:rPr>
        <w:t xml:space="preserve"> tốt nghiệp trung học cơ sở: Theo thời gian quy định của Phòng GD&amp;ĐT (Dự kiến khoảng thời gian h</w:t>
      </w:r>
      <w:r w:rsidRPr="00612EB5">
        <w:rPr>
          <w:rFonts w:eastAsia="Times New Roman"/>
          <w:color w:val="242B2D"/>
          <w:szCs w:val="28"/>
        </w:rPr>
        <w:t>oàn thành ngày </w:t>
      </w:r>
      <w:r>
        <w:rPr>
          <w:iCs/>
          <w:szCs w:val="28"/>
          <w:lang w:val="nl-NL"/>
        </w:rPr>
        <w:t>25/5/2019</w:t>
      </w:r>
      <w:r>
        <w:rPr>
          <w:rFonts w:eastAsia="Times New Roman"/>
          <w:b/>
          <w:bCs/>
          <w:color w:val="242B2D"/>
          <w:szCs w:val="28"/>
        </w:rPr>
        <w:t>)</w:t>
      </w:r>
      <w:r w:rsidRPr="00612EB5">
        <w:rPr>
          <w:rFonts w:eastAsia="Times New Roman"/>
          <w:color w:val="242B2D"/>
          <w:szCs w:val="28"/>
        </w:rPr>
        <w:t>.</w:t>
      </w:r>
    </w:p>
    <w:p w:rsidR="0076432F" w:rsidRDefault="0076432F" w:rsidP="0076432F">
      <w:pPr>
        <w:spacing w:after="0" w:line="300" w:lineRule="auto"/>
        <w:ind w:firstLine="360"/>
        <w:jc w:val="both"/>
        <w:rPr>
          <w:szCs w:val="28"/>
        </w:rPr>
      </w:pPr>
      <w:r>
        <w:rPr>
          <w:b/>
          <w:szCs w:val="28"/>
        </w:rPr>
        <w:t>3.3. Các kỳ thi:</w:t>
      </w:r>
    </w:p>
    <w:p w:rsidR="0076432F" w:rsidRPr="005571AD" w:rsidRDefault="0076432F" w:rsidP="0076432F">
      <w:pPr>
        <w:spacing w:after="0" w:line="300" w:lineRule="auto"/>
        <w:ind w:firstLine="360"/>
        <w:jc w:val="both"/>
        <w:rPr>
          <w:szCs w:val="28"/>
        </w:rPr>
      </w:pPr>
      <w:r>
        <w:rPr>
          <w:b/>
          <w:szCs w:val="28"/>
        </w:rPr>
        <w:t>a. Thi học sinh giỏi và thi tuyển sinh THPT:</w:t>
      </w:r>
    </w:p>
    <w:p w:rsidR="0076432F" w:rsidRPr="002B30D8" w:rsidRDefault="0076432F" w:rsidP="0076432F">
      <w:pPr>
        <w:widowControl w:val="0"/>
        <w:spacing w:after="0" w:line="300" w:lineRule="auto"/>
        <w:ind w:firstLine="709"/>
        <w:jc w:val="both"/>
        <w:rPr>
          <w:bCs/>
          <w:szCs w:val="28"/>
        </w:rPr>
      </w:pPr>
      <w:r w:rsidRPr="002B30D8">
        <w:rPr>
          <w:bCs/>
          <w:szCs w:val="28"/>
        </w:rPr>
        <w:tab/>
        <w:t>- Thi khoa học kỹ thuật cấp Thành phố: Ngày 25-26/10/2018.</w:t>
      </w:r>
    </w:p>
    <w:p w:rsidR="0076432F" w:rsidRPr="002B30D8" w:rsidRDefault="0076432F" w:rsidP="0076432F">
      <w:pPr>
        <w:widowControl w:val="0"/>
        <w:spacing w:after="0" w:line="300" w:lineRule="auto"/>
        <w:ind w:firstLine="709"/>
        <w:jc w:val="both"/>
        <w:rPr>
          <w:bCs/>
          <w:szCs w:val="28"/>
        </w:rPr>
      </w:pPr>
      <w:r w:rsidRPr="002B30D8">
        <w:rPr>
          <w:bCs/>
          <w:szCs w:val="28"/>
        </w:rPr>
        <w:t>- Thi chọn học sinh giỏi 9 môn văn hóa lớp 9 cấp Thành phố: Ngày 06/11/2018.</w:t>
      </w:r>
    </w:p>
    <w:p w:rsidR="0076432F" w:rsidRPr="002D5CD5" w:rsidRDefault="0076432F" w:rsidP="0076432F">
      <w:pPr>
        <w:widowControl w:val="0"/>
        <w:spacing w:after="0" w:line="300" w:lineRule="auto"/>
        <w:ind w:firstLine="709"/>
        <w:jc w:val="both"/>
        <w:rPr>
          <w:bCs/>
          <w:szCs w:val="28"/>
        </w:rPr>
      </w:pPr>
      <w:r w:rsidRPr="002B30D8">
        <w:rPr>
          <w:bCs/>
          <w:szCs w:val="28"/>
        </w:rPr>
        <w:tab/>
      </w:r>
      <w:r>
        <w:rPr>
          <w:bCs/>
          <w:szCs w:val="28"/>
        </w:rPr>
        <w:t xml:space="preserve">- Thi </w:t>
      </w:r>
      <w:r w:rsidRPr="002B30D8">
        <w:rPr>
          <w:bCs/>
          <w:szCs w:val="28"/>
        </w:rPr>
        <w:t xml:space="preserve">chọn học sinh giỏi </w:t>
      </w:r>
      <w:r>
        <w:rPr>
          <w:bCs/>
          <w:szCs w:val="28"/>
        </w:rPr>
        <w:t>lớp 8</w:t>
      </w:r>
      <w:r w:rsidRPr="002D5CD5">
        <w:rPr>
          <w:bCs/>
          <w:szCs w:val="28"/>
        </w:rPr>
        <w:t xml:space="preserve"> </w:t>
      </w:r>
      <w:r w:rsidRPr="002B30D8">
        <w:rPr>
          <w:bCs/>
          <w:szCs w:val="28"/>
        </w:rPr>
        <w:t>cấp Thành phố</w:t>
      </w:r>
      <w:r>
        <w:rPr>
          <w:bCs/>
          <w:szCs w:val="28"/>
        </w:rPr>
        <w:t>: Ngày 14/5/2019.</w:t>
      </w:r>
    </w:p>
    <w:p w:rsidR="0076432F" w:rsidRDefault="0076432F" w:rsidP="0076432F">
      <w:pPr>
        <w:widowControl w:val="0"/>
        <w:spacing w:after="0" w:line="300" w:lineRule="auto"/>
        <w:ind w:firstLine="709"/>
        <w:jc w:val="both"/>
        <w:rPr>
          <w:bCs/>
          <w:szCs w:val="28"/>
        </w:rPr>
      </w:pPr>
      <w:r w:rsidRPr="002B30D8">
        <w:rPr>
          <w:bCs/>
          <w:szCs w:val="28"/>
        </w:rPr>
        <w:t>- Thi chọn học sinh giỏi cấp tỉnh lớp 9: Ngày 05/3/2019</w:t>
      </w:r>
      <w:r>
        <w:rPr>
          <w:bCs/>
          <w:szCs w:val="28"/>
        </w:rPr>
        <w:t>.</w:t>
      </w:r>
    </w:p>
    <w:p w:rsidR="0076432F" w:rsidRDefault="0076432F" w:rsidP="0076432F">
      <w:pPr>
        <w:widowControl w:val="0"/>
        <w:spacing w:after="0" w:line="300" w:lineRule="auto"/>
        <w:ind w:firstLine="709"/>
        <w:jc w:val="both"/>
        <w:rPr>
          <w:bCs/>
          <w:szCs w:val="28"/>
        </w:rPr>
      </w:pPr>
      <w:r w:rsidRPr="00D25DCC">
        <w:rPr>
          <w:iCs/>
          <w:spacing w:val="-6"/>
          <w:szCs w:val="28"/>
          <w:lang w:val="nl-NL"/>
        </w:rPr>
        <w:t xml:space="preserve">- </w:t>
      </w:r>
      <w:r w:rsidRPr="00D25DCC">
        <w:rPr>
          <w:spacing w:val="-6"/>
          <w:szCs w:val="28"/>
          <w:lang w:val="nl-NL"/>
        </w:rPr>
        <w:t>Thi khoa học kỹ thuật cấp tỉnh; t</w:t>
      </w:r>
      <w:r w:rsidRPr="00D25DCC">
        <w:rPr>
          <w:iCs/>
          <w:spacing w:val="-6"/>
          <w:szCs w:val="28"/>
          <w:lang w:val="nl-NL"/>
        </w:rPr>
        <w:t xml:space="preserve">hi </w:t>
      </w:r>
      <w:r w:rsidRPr="00D25DCC">
        <w:rPr>
          <w:spacing w:val="-6"/>
          <w:szCs w:val="28"/>
          <w:lang w:val="nl-NL"/>
        </w:rPr>
        <w:t>tuyển sinh vào lớp 10 THPT (chuyên và không chuyên) năm học 2019-2020</w:t>
      </w:r>
      <w:r w:rsidRPr="00D25DCC">
        <w:rPr>
          <w:iCs/>
          <w:spacing w:val="-6"/>
          <w:szCs w:val="28"/>
          <w:lang w:val="nl-NL"/>
        </w:rPr>
        <w:t xml:space="preserve">: </w:t>
      </w:r>
      <w:r w:rsidRPr="00D25DCC">
        <w:rPr>
          <w:i/>
          <w:iCs/>
          <w:spacing w:val="-6"/>
          <w:szCs w:val="28"/>
          <w:lang w:val="nl-NL"/>
        </w:rPr>
        <w:t>t</w:t>
      </w:r>
      <w:r w:rsidRPr="00D25DCC">
        <w:rPr>
          <w:i/>
          <w:spacing w:val="-6"/>
          <w:szCs w:val="28"/>
          <w:lang w:val="nl-NL"/>
        </w:rPr>
        <w:t>hông báo khi có chỉ đạo của Sở</w:t>
      </w:r>
      <w:r>
        <w:rPr>
          <w:i/>
          <w:spacing w:val="-6"/>
          <w:szCs w:val="28"/>
          <w:lang w:val="nl-NL"/>
        </w:rPr>
        <w:t xml:space="preserve"> GD&amp;ĐT: </w:t>
      </w:r>
      <w:r>
        <w:rPr>
          <w:i/>
          <w:color w:val="FF0000"/>
          <w:spacing w:val="-2"/>
          <w:szCs w:val="28"/>
          <w:lang w:val="nl-NL"/>
        </w:rPr>
        <w:t>C</w:t>
      </w:r>
      <w:r w:rsidRPr="004745EE">
        <w:rPr>
          <w:i/>
          <w:color w:val="FF0000"/>
          <w:spacing w:val="-2"/>
          <w:szCs w:val="28"/>
          <w:lang w:val="nl-NL"/>
        </w:rPr>
        <w:t>ó thông báo sau</w:t>
      </w:r>
      <w:r w:rsidRPr="004745EE">
        <w:rPr>
          <w:i/>
          <w:iCs/>
          <w:color w:val="FF0000"/>
          <w:spacing w:val="-2"/>
          <w:szCs w:val="28"/>
          <w:lang w:val="nl-NL"/>
        </w:rPr>
        <w:t>.</w:t>
      </w:r>
    </w:p>
    <w:p w:rsidR="0076432F" w:rsidRDefault="0076432F" w:rsidP="0076432F">
      <w:pPr>
        <w:spacing w:after="0" w:line="300" w:lineRule="auto"/>
        <w:ind w:firstLine="360"/>
        <w:jc w:val="both"/>
        <w:rPr>
          <w:b/>
          <w:szCs w:val="28"/>
        </w:rPr>
      </w:pPr>
    </w:p>
    <w:p w:rsidR="0076432F" w:rsidRDefault="0076432F" w:rsidP="0076432F">
      <w:pPr>
        <w:spacing w:after="0" w:line="300" w:lineRule="auto"/>
        <w:ind w:firstLine="360"/>
        <w:jc w:val="both"/>
        <w:rPr>
          <w:b/>
          <w:szCs w:val="28"/>
        </w:rPr>
      </w:pPr>
      <w:bookmarkStart w:id="0" w:name="_GoBack"/>
      <w:bookmarkEnd w:id="0"/>
      <w:r>
        <w:rPr>
          <w:b/>
          <w:szCs w:val="28"/>
        </w:rPr>
        <w:lastRenderedPageBreak/>
        <w:t>c. Các cuộc thi của giáo viên:</w:t>
      </w:r>
    </w:p>
    <w:p w:rsidR="0076432F" w:rsidRDefault="0076432F" w:rsidP="0076432F">
      <w:pPr>
        <w:spacing w:after="0" w:line="300" w:lineRule="auto"/>
        <w:ind w:firstLine="720"/>
        <w:jc w:val="both"/>
        <w:rPr>
          <w:szCs w:val="28"/>
          <w:lang w:val="sv-SE"/>
        </w:rPr>
      </w:pPr>
      <w:r>
        <w:rPr>
          <w:szCs w:val="28"/>
        </w:rPr>
        <w:t>- Thi GVDG cấp trường:</w:t>
      </w:r>
      <w:r w:rsidRPr="00985C0E">
        <w:rPr>
          <w:szCs w:val="28"/>
          <w:lang w:val="sv-SE"/>
        </w:rPr>
        <w:t xml:space="preserve"> </w:t>
      </w:r>
      <w:r>
        <w:rPr>
          <w:szCs w:val="28"/>
          <w:lang w:val="sv-SE"/>
        </w:rPr>
        <w:t xml:space="preserve">Từ 25/10/2018 đến </w:t>
      </w:r>
      <w:r w:rsidRPr="00612EB5">
        <w:rPr>
          <w:szCs w:val="28"/>
          <w:lang w:val="sv-SE"/>
        </w:rPr>
        <w:t xml:space="preserve"> </w:t>
      </w:r>
      <w:r>
        <w:rPr>
          <w:szCs w:val="28"/>
          <w:lang w:val="sv-SE"/>
        </w:rPr>
        <w:t>15</w:t>
      </w:r>
      <w:r w:rsidRPr="00612EB5">
        <w:rPr>
          <w:szCs w:val="28"/>
          <w:lang w:val="sv-SE"/>
        </w:rPr>
        <w:t>/11/201</w:t>
      </w:r>
      <w:r>
        <w:rPr>
          <w:szCs w:val="28"/>
          <w:lang w:val="sv-SE"/>
        </w:rPr>
        <w:t>8, hoàn thiện trước 30/4/2019.</w:t>
      </w:r>
    </w:p>
    <w:p w:rsidR="0076432F" w:rsidRDefault="0076432F" w:rsidP="0076432F">
      <w:pPr>
        <w:spacing w:after="0" w:line="300" w:lineRule="auto"/>
        <w:ind w:firstLine="720"/>
        <w:jc w:val="both"/>
        <w:rPr>
          <w:bCs/>
          <w:szCs w:val="28"/>
        </w:rPr>
      </w:pPr>
      <w:r>
        <w:rPr>
          <w:bCs/>
          <w:szCs w:val="28"/>
        </w:rPr>
        <w:t xml:space="preserve">- Thi DHTH </w:t>
      </w:r>
      <w:r w:rsidRPr="00E26663">
        <w:rPr>
          <w:iCs/>
          <w:szCs w:val="28"/>
          <w:lang w:val="nl-NL"/>
        </w:rPr>
        <w:t>cấp TP</w:t>
      </w:r>
      <w:r>
        <w:rPr>
          <w:bCs/>
          <w:szCs w:val="28"/>
        </w:rPr>
        <w:t xml:space="preserve">: </w:t>
      </w:r>
      <w:r w:rsidRPr="002B30D8">
        <w:rPr>
          <w:bCs/>
          <w:szCs w:val="28"/>
        </w:rPr>
        <w:t>Ngày 24/01/2019</w:t>
      </w:r>
      <w:r>
        <w:rPr>
          <w:bCs/>
          <w:szCs w:val="28"/>
        </w:rPr>
        <w:t>.</w:t>
      </w:r>
    </w:p>
    <w:p w:rsidR="0076432F" w:rsidRDefault="0076432F" w:rsidP="0076432F">
      <w:pPr>
        <w:spacing w:after="0" w:line="300" w:lineRule="auto"/>
        <w:ind w:firstLine="720"/>
        <w:jc w:val="both"/>
        <w:rPr>
          <w:szCs w:val="28"/>
          <w:lang w:val="sv-SE"/>
        </w:rPr>
      </w:pPr>
      <w:r>
        <w:rPr>
          <w:szCs w:val="28"/>
          <w:lang w:val="sv-SE"/>
        </w:rPr>
        <w:t xml:space="preserve">- Thi GV dạy giỏi cấp </w:t>
      </w:r>
      <w:r w:rsidRPr="00E26663">
        <w:rPr>
          <w:iCs/>
          <w:szCs w:val="28"/>
          <w:lang w:val="nl-NL"/>
        </w:rPr>
        <w:t>TP</w:t>
      </w:r>
      <w:r>
        <w:rPr>
          <w:iCs/>
          <w:szCs w:val="28"/>
          <w:lang w:val="nl-NL"/>
        </w:rPr>
        <w:t>, cấp tỉnh</w:t>
      </w:r>
      <w:r>
        <w:rPr>
          <w:szCs w:val="28"/>
          <w:lang w:val="sv-SE"/>
        </w:rPr>
        <w:t xml:space="preserve">: </w:t>
      </w:r>
      <w:r>
        <w:rPr>
          <w:i/>
          <w:color w:val="FF0000"/>
          <w:spacing w:val="-2"/>
          <w:szCs w:val="28"/>
          <w:lang w:val="nl-NL"/>
        </w:rPr>
        <w:t>C</w:t>
      </w:r>
      <w:r w:rsidRPr="004745EE">
        <w:rPr>
          <w:i/>
          <w:color w:val="FF0000"/>
          <w:spacing w:val="-2"/>
          <w:szCs w:val="28"/>
          <w:lang w:val="nl-NL"/>
        </w:rPr>
        <w:t>ó thông báo sau</w:t>
      </w:r>
      <w:r>
        <w:rPr>
          <w:i/>
          <w:color w:val="FF0000"/>
          <w:spacing w:val="-2"/>
          <w:szCs w:val="28"/>
          <w:lang w:val="nl-NL"/>
        </w:rPr>
        <w:t>.</w:t>
      </w:r>
    </w:p>
    <w:p w:rsidR="0076432F" w:rsidRDefault="0076432F" w:rsidP="0076432F">
      <w:pPr>
        <w:spacing w:after="0" w:line="300" w:lineRule="auto"/>
        <w:ind w:firstLine="720"/>
        <w:jc w:val="both"/>
        <w:rPr>
          <w:szCs w:val="28"/>
          <w:lang w:val="sv-SE"/>
        </w:rPr>
      </w:pPr>
      <w:r>
        <w:rPr>
          <w:szCs w:val="28"/>
          <w:lang w:val="sv-SE"/>
        </w:rPr>
        <w:t xml:space="preserve">- Xét, công nhận GVDG, GVCN giỏi cấp </w:t>
      </w:r>
      <w:r>
        <w:rPr>
          <w:szCs w:val="28"/>
        </w:rPr>
        <w:t>trường</w:t>
      </w:r>
      <w:r>
        <w:rPr>
          <w:szCs w:val="28"/>
          <w:lang w:val="sv-SE"/>
        </w:rPr>
        <w:t>: 10/5/2019.</w:t>
      </w:r>
      <w:r w:rsidRPr="00612EB5">
        <w:rPr>
          <w:szCs w:val="28"/>
          <w:lang w:val="sv-SE"/>
        </w:rPr>
        <w:tab/>
      </w:r>
    </w:p>
    <w:p w:rsidR="0076432F" w:rsidRPr="007F350F" w:rsidRDefault="0076432F" w:rsidP="0076432F">
      <w:pPr>
        <w:spacing w:after="0" w:line="300" w:lineRule="auto"/>
        <w:jc w:val="both"/>
        <w:rPr>
          <w:szCs w:val="28"/>
          <w:lang w:val="sv-SE"/>
        </w:rPr>
      </w:pPr>
      <w:r>
        <w:rPr>
          <w:b/>
          <w:bCs/>
          <w:szCs w:val="28"/>
        </w:rPr>
        <w:t>4</w:t>
      </w:r>
      <w:r w:rsidRPr="00612EB5">
        <w:rPr>
          <w:b/>
          <w:bCs/>
          <w:szCs w:val="28"/>
        </w:rPr>
        <w:t>. Tuyển sinh lớ</w:t>
      </w:r>
      <w:r>
        <w:rPr>
          <w:b/>
          <w:bCs/>
          <w:szCs w:val="28"/>
        </w:rPr>
        <w:t>p 6</w:t>
      </w:r>
      <w:r w:rsidRPr="00612EB5">
        <w:rPr>
          <w:b/>
          <w:bCs/>
          <w:szCs w:val="28"/>
        </w:rPr>
        <w:t xml:space="preserve"> năm học 201</w:t>
      </w:r>
      <w:r>
        <w:rPr>
          <w:b/>
          <w:bCs/>
          <w:szCs w:val="28"/>
        </w:rPr>
        <w:t xml:space="preserve">9- 2020: </w:t>
      </w:r>
      <w:r w:rsidRPr="007F350F">
        <w:rPr>
          <w:bCs/>
          <w:szCs w:val="28"/>
        </w:rPr>
        <w:t>H</w:t>
      </w:r>
      <w:r>
        <w:rPr>
          <w:iCs/>
          <w:szCs w:val="28"/>
          <w:lang w:val="nl-NL"/>
        </w:rPr>
        <w:t>oàn thành trước ngày 31/7/2019</w:t>
      </w:r>
    </w:p>
    <w:p w:rsidR="0076432F" w:rsidRPr="00612EB5" w:rsidRDefault="0076432F" w:rsidP="0076432F">
      <w:pPr>
        <w:spacing w:after="0" w:line="300" w:lineRule="auto"/>
        <w:jc w:val="both"/>
        <w:rPr>
          <w:b/>
          <w:bCs/>
          <w:szCs w:val="28"/>
          <w:lang w:val="it-IT"/>
        </w:rPr>
      </w:pPr>
      <w:r>
        <w:rPr>
          <w:b/>
          <w:bCs/>
          <w:szCs w:val="28"/>
          <w:lang w:val="it-IT"/>
        </w:rPr>
        <w:t>5</w:t>
      </w:r>
      <w:r w:rsidRPr="00612EB5">
        <w:rPr>
          <w:b/>
          <w:bCs/>
          <w:szCs w:val="28"/>
          <w:lang w:val="it-IT"/>
        </w:rPr>
        <w:t xml:space="preserve">. </w:t>
      </w:r>
      <w:r>
        <w:rPr>
          <w:b/>
          <w:bCs/>
          <w:szCs w:val="28"/>
          <w:lang w:val="it-IT"/>
        </w:rPr>
        <w:t>Các hoạt động giáo dục khác</w:t>
      </w:r>
    </w:p>
    <w:p w:rsidR="0076432F" w:rsidRPr="00612EB5" w:rsidRDefault="0076432F" w:rsidP="0076432F">
      <w:pPr>
        <w:spacing w:after="0" w:line="300" w:lineRule="auto"/>
        <w:ind w:firstLine="360"/>
        <w:jc w:val="both"/>
        <w:rPr>
          <w:b/>
          <w:bCs/>
          <w:szCs w:val="28"/>
        </w:rPr>
      </w:pPr>
      <w:r>
        <w:rPr>
          <w:b/>
          <w:bCs/>
          <w:szCs w:val="28"/>
        </w:rPr>
        <w:t>a</w:t>
      </w:r>
      <w:r w:rsidRPr="00612EB5">
        <w:rPr>
          <w:b/>
          <w:bCs/>
          <w:szCs w:val="28"/>
        </w:rPr>
        <w:t>. Giáo dục an toàn giao thông.</w:t>
      </w:r>
    </w:p>
    <w:p w:rsidR="0076432F" w:rsidRPr="001974F9" w:rsidRDefault="0076432F" w:rsidP="0076432F">
      <w:pPr>
        <w:spacing w:after="0" w:line="300" w:lineRule="auto"/>
        <w:ind w:firstLine="360"/>
        <w:jc w:val="both"/>
        <w:rPr>
          <w:bCs/>
          <w:szCs w:val="28"/>
        </w:rPr>
      </w:pPr>
      <w:r w:rsidRPr="00612EB5">
        <w:rPr>
          <w:bCs/>
          <w:szCs w:val="28"/>
        </w:rPr>
        <w:t>Thực hiện thường xuyên trong cả năm học.</w:t>
      </w:r>
    </w:p>
    <w:p w:rsidR="0076432F" w:rsidRPr="00612EB5" w:rsidRDefault="0076432F" w:rsidP="0076432F">
      <w:pPr>
        <w:spacing w:after="0" w:line="300" w:lineRule="auto"/>
        <w:ind w:firstLine="360"/>
        <w:jc w:val="both"/>
        <w:rPr>
          <w:b/>
          <w:bCs/>
          <w:spacing w:val="-8"/>
          <w:szCs w:val="28"/>
        </w:rPr>
      </w:pPr>
      <w:r>
        <w:rPr>
          <w:b/>
          <w:bCs/>
          <w:szCs w:val="28"/>
        </w:rPr>
        <w:t>b</w:t>
      </w:r>
      <w:r w:rsidRPr="00612EB5">
        <w:rPr>
          <w:b/>
          <w:bCs/>
          <w:spacing w:val="-8"/>
          <w:szCs w:val="28"/>
        </w:rPr>
        <w:t>. Giáo dục phòng chống các loại tội phạm, vi phạm pháp luật và tệ nạn xã hội; giáo dục môi trường; giáo dục giới tính, sức khoẻ sinh sản vị</w:t>
      </w:r>
      <w:r>
        <w:rPr>
          <w:b/>
          <w:bCs/>
          <w:spacing w:val="-8"/>
          <w:szCs w:val="28"/>
        </w:rPr>
        <w:t xml:space="preserve"> thành niên; GD kỹ năng sống cho HS ….</w:t>
      </w:r>
    </w:p>
    <w:p w:rsidR="0076432F" w:rsidRPr="00612EB5" w:rsidRDefault="0076432F" w:rsidP="0076432F">
      <w:pPr>
        <w:spacing w:after="0" w:line="300" w:lineRule="auto"/>
        <w:ind w:firstLine="720"/>
        <w:jc w:val="both"/>
        <w:rPr>
          <w:b/>
          <w:bCs/>
          <w:szCs w:val="28"/>
        </w:rPr>
      </w:pPr>
      <w:r w:rsidRPr="00612EB5">
        <w:rPr>
          <w:szCs w:val="28"/>
        </w:rPr>
        <w:t>Thực hiện tích hợp vào chương trình giảng dạy các môn học, chương trình ngoại khoá, các hoạt động sinh hoạt tập trung của nhà trường trong năm</w:t>
      </w:r>
      <w:r w:rsidRPr="00612EB5">
        <w:rPr>
          <w:bCs/>
          <w:szCs w:val="28"/>
        </w:rPr>
        <w:t>.</w:t>
      </w:r>
    </w:p>
    <w:p w:rsidR="0076432F" w:rsidRDefault="0076432F" w:rsidP="0076432F">
      <w:pPr>
        <w:spacing w:after="0" w:line="300" w:lineRule="auto"/>
        <w:ind w:firstLine="360"/>
        <w:jc w:val="both"/>
        <w:rPr>
          <w:szCs w:val="28"/>
        </w:rPr>
      </w:pPr>
      <w:r>
        <w:rPr>
          <w:b/>
          <w:bCs/>
          <w:szCs w:val="28"/>
        </w:rPr>
        <w:t>c</w:t>
      </w:r>
      <w:r w:rsidRPr="00612EB5">
        <w:rPr>
          <w:b/>
          <w:bCs/>
          <w:szCs w:val="28"/>
        </w:rPr>
        <w:t>. Giáo dục thể chất.</w:t>
      </w:r>
    </w:p>
    <w:p w:rsidR="0076432F" w:rsidRPr="00F66C94" w:rsidRDefault="0076432F" w:rsidP="0076432F">
      <w:pPr>
        <w:spacing w:after="0" w:line="300" w:lineRule="auto"/>
        <w:ind w:firstLine="540"/>
        <w:jc w:val="both"/>
        <w:rPr>
          <w:szCs w:val="28"/>
        </w:rPr>
      </w:pPr>
      <w:r w:rsidRPr="00612EB5">
        <w:rPr>
          <w:bCs/>
          <w:szCs w:val="28"/>
        </w:rPr>
        <w:t>Hộ</w:t>
      </w:r>
      <w:r>
        <w:rPr>
          <w:bCs/>
          <w:szCs w:val="28"/>
        </w:rPr>
        <w:t>i khỏe Phù Đổng cấp trường</w:t>
      </w:r>
      <w:r w:rsidRPr="00612EB5">
        <w:rPr>
          <w:bCs/>
          <w:szCs w:val="28"/>
        </w:rPr>
        <w:t xml:space="preserve"> </w:t>
      </w:r>
      <w:r>
        <w:rPr>
          <w:bCs/>
          <w:szCs w:val="28"/>
        </w:rPr>
        <w:t>(từ 22/12/2018), Khai mạc và tổng kết vào 26/3/2019</w:t>
      </w:r>
      <w:r w:rsidRPr="00612EB5">
        <w:rPr>
          <w:bCs/>
          <w:szCs w:val="28"/>
        </w:rPr>
        <w:t>.</w:t>
      </w:r>
    </w:p>
    <w:p w:rsidR="0076432F" w:rsidRPr="00612EB5" w:rsidRDefault="0076432F" w:rsidP="0076432F">
      <w:pPr>
        <w:spacing w:after="0" w:line="300" w:lineRule="auto"/>
        <w:jc w:val="both"/>
        <w:rPr>
          <w:szCs w:val="28"/>
          <w:lang w:val="sv-SE"/>
        </w:rPr>
      </w:pPr>
      <w:r>
        <w:rPr>
          <w:b/>
          <w:szCs w:val="28"/>
          <w:lang w:val="sv-SE"/>
        </w:rPr>
        <w:t>6</w:t>
      </w:r>
      <w:r w:rsidRPr="00612EB5">
        <w:rPr>
          <w:b/>
          <w:szCs w:val="28"/>
          <w:lang w:val="sv-SE"/>
        </w:rPr>
        <w:t xml:space="preserve">. </w:t>
      </w:r>
      <w:r>
        <w:rPr>
          <w:b/>
          <w:szCs w:val="28"/>
          <w:lang w:val="sv-SE"/>
        </w:rPr>
        <w:t>Các ngày nghỉ trong năm học</w:t>
      </w:r>
      <w:r w:rsidRPr="00612EB5">
        <w:rPr>
          <w:szCs w:val="28"/>
          <w:lang w:val="sv-SE"/>
        </w:rPr>
        <w:t>:</w:t>
      </w:r>
    </w:p>
    <w:p w:rsidR="0076432F" w:rsidRPr="0061673B" w:rsidRDefault="0076432F" w:rsidP="0076432F">
      <w:pPr>
        <w:pStyle w:val="BodyText"/>
        <w:widowControl w:val="0"/>
        <w:spacing w:line="300" w:lineRule="auto"/>
        <w:ind w:firstLine="540"/>
        <w:rPr>
          <w:i/>
          <w:lang w:val="fr-FR"/>
        </w:rPr>
      </w:pPr>
      <w:r>
        <w:rPr>
          <w:lang w:val="fr-FR"/>
        </w:rPr>
        <w:t xml:space="preserve">- </w:t>
      </w:r>
      <w:r w:rsidRPr="00D93A37">
        <w:rPr>
          <w:lang w:val="fr-FR"/>
        </w:rPr>
        <w:t xml:space="preserve">Tổng thời gian nghỉ hè </w:t>
      </w:r>
      <w:r>
        <w:rPr>
          <w:lang w:val="fr-FR"/>
        </w:rPr>
        <w:t xml:space="preserve">thay cho nghỉ phép năm </w:t>
      </w:r>
      <w:r w:rsidRPr="00D93A37">
        <w:rPr>
          <w:lang w:val="fr-FR"/>
        </w:rPr>
        <w:t xml:space="preserve">của giáo viên là </w:t>
      </w:r>
      <w:r>
        <w:rPr>
          <w:lang w:val="fr-FR"/>
        </w:rPr>
        <w:t>0</w:t>
      </w:r>
      <w:r w:rsidRPr="00D93A37">
        <w:rPr>
          <w:lang w:val="fr-FR"/>
        </w:rPr>
        <w:t xml:space="preserve">2 tháng </w:t>
      </w:r>
      <w:r w:rsidRPr="0061673B">
        <w:rPr>
          <w:i/>
          <w:lang w:val="fr-FR"/>
        </w:rPr>
        <w:t>(bao gồm cả thời gian nghỉ được bố trí xen kẽ trong năm học).</w:t>
      </w:r>
    </w:p>
    <w:p w:rsidR="0076432F" w:rsidRDefault="0076432F" w:rsidP="0076432F">
      <w:pPr>
        <w:widowControl w:val="0"/>
        <w:spacing w:after="0" w:line="300" w:lineRule="auto"/>
        <w:ind w:firstLine="540"/>
        <w:jc w:val="both"/>
        <w:rPr>
          <w:szCs w:val="28"/>
          <w:lang w:val="fr-FR"/>
        </w:rPr>
      </w:pPr>
      <w:r>
        <w:rPr>
          <w:szCs w:val="28"/>
          <w:lang w:val="fr-FR"/>
        </w:rPr>
        <w:t xml:space="preserve">- </w:t>
      </w:r>
      <w:r w:rsidRPr="00D93A37">
        <w:rPr>
          <w:szCs w:val="28"/>
          <w:lang w:val="fr-FR"/>
        </w:rPr>
        <w:t xml:space="preserve">Các ngày nghỉ lễ </w:t>
      </w:r>
      <w:r>
        <w:rPr>
          <w:szCs w:val="28"/>
          <w:lang w:val="fr-FR"/>
        </w:rPr>
        <w:t xml:space="preserve">được </w:t>
      </w:r>
      <w:r w:rsidRPr="00D93A37">
        <w:rPr>
          <w:szCs w:val="28"/>
          <w:lang w:val="fr-FR"/>
        </w:rPr>
        <w:t>thực hiện theo quy định của Luật Lao động</w:t>
      </w:r>
      <w:r>
        <w:rPr>
          <w:szCs w:val="28"/>
          <w:lang w:val="fr-FR"/>
        </w:rPr>
        <w:t xml:space="preserve"> và các văn bản dưới Luật</w:t>
      </w:r>
      <w:r w:rsidRPr="00D93A37">
        <w:rPr>
          <w:szCs w:val="28"/>
          <w:lang w:val="fr-FR"/>
        </w:rPr>
        <w:t>; nếu ngày nghỉ lễ trùng ngày nghỉ cuối tuần thì được nghỉ bù vào ngày làm việc kế tiếp.</w:t>
      </w:r>
    </w:p>
    <w:p w:rsidR="0076432F" w:rsidRPr="00D93A37" w:rsidRDefault="0076432F" w:rsidP="0076432F">
      <w:pPr>
        <w:widowControl w:val="0"/>
        <w:spacing w:after="0" w:line="300" w:lineRule="auto"/>
        <w:ind w:firstLine="540"/>
        <w:jc w:val="both"/>
        <w:rPr>
          <w:szCs w:val="28"/>
          <w:lang w:val="fr-FR"/>
        </w:rPr>
      </w:pPr>
      <w:r>
        <w:rPr>
          <w:szCs w:val="28"/>
          <w:lang w:val="fr-FR"/>
        </w:rPr>
        <w:t xml:space="preserve">- </w:t>
      </w:r>
      <w:r w:rsidRPr="00D93A37">
        <w:rPr>
          <w:szCs w:val="28"/>
          <w:lang w:val="fr-FR"/>
        </w:rPr>
        <w:t xml:space="preserve">Trong trường hợp có thiên tai hoặc thời tiết quá khắc nghiệt, </w:t>
      </w:r>
      <w:r>
        <w:rPr>
          <w:szCs w:val="28"/>
          <w:lang w:val="fr-FR"/>
        </w:rPr>
        <w:t xml:space="preserve">Giám đốc Sở GD&amp;ĐT sẽ quyết định </w:t>
      </w:r>
      <w:r w:rsidRPr="00D93A37">
        <w:rPr>
          <w:szCs w:val="28"/>
          <w:lang w:val="fr-FR"/>
        </w:rPr>
        <w:t xml:space="preserve">cho học sinh nghỉ học và </w:t>
      </w:r>
      <w:r>
        <w:rPr>
          <w:szCs w:val="28"/>
          <w:lang w:val="fr-FR"/>
        </w:rPr>
        <w:t>hướng dẫn việc</w:t>
      </w:r>
      <w:r w:rsidRPr="00D93A37">
        <w:rPr>
          <w:szCs w:val="28"/>
          <w:lang w:val="fr-FR"/>
        </w:rPr>
        <w:t xml:space="preserve"> học bù để đảm bảo thời gian theo quy định</w:t>
      </w:r>
      <w:r>
        <w:rPr>
          <w:szCs w:val="28"/>
          <w:lang w:val="fr-FR"/>
        </w:rPr>
        <w:t>.</w:t>
      </w:r>
    </w:p>
    <w:p w:rsidR="0076432F" w:rsidRPr="00612EB5" w:rsidRDefault="0076432F" w:rsidP="0076432F">
      <w:pPr>
        <w:spacing w:after="0" w:line="300" w:lineRule="auto"/>
        <w:jc w:val="both"/>
        <w:rPr>
          <w:szCs w:val="28"/>
        </w:rPr>
      </w:pPr>
      <w:r>
        <w:rPr>
          <w:b/>
          <w:bCs/>
          <w:szCs w:val="28"/>
        </w:rPr>
        <w:t>7.</w:t>
      </w:r>
      <w:r w:rsidRPr="00612EB5">
        <w:rPr>
          <w:b/>
          <w:bCs/>
          <w:szCs w:val="28"/>
        </w:rPr>
        <w:t xml:space="preserve"> Tổ chức tổng kết năm học</w:t>
      </w:r>
      <w:r>
        <w:rPr>
          <w:b/>
          <w:bCs/>
          <w:szCs w:val="28"/>
        </w:rPr>
        <w:t xml:space="preserve">; </w:t>
      </w:r>
      <w:r w:rsidRPr="00612EB5">
        <w:rPr>
          <w:b/>
          <w:bCs/>
          <w:szCs w:val="28"/>
        </w:rPr>
        <w:t>Chuẩn bị năm học mớ</w:t>
      </w:r>
      <w:r>
        <w:rPr>
          <w:b/>
          <w:bCs/>
          <w:szCs w:val="28"/>
        </w:rPr>
        <w:t>i 2019-2020</w:t>
      </w:r>
      <w:r w:rsidRPr="00612EB5">
        <w:rPr>
          <w:b/>
          <w:bCs/>
          <w:szCs w:val="28"/>
        </w:rPr>
        <w:t>.</w:t>
      </w:r>
    </w:p>
    <w:p w:rsidR="0076432F" w:rsidRPr="00612EB5" w:rsidRDefault="0076432F" w:rsidP="0076432F">
      <w:pPr>
        <w:spacing w:after="0" w:line="300" w:lineRule="auto"/>
        <w:ind w:firstLine="720"/>
        <w:jc w:val="both"/>
        <w:rPr>
          <w:szCs w:val="28"/>
        </w:rPr>
      </w:pPr>
      <w:r>
        <w:rPr>
          <w:szCs w:val="28"/>
        </w:rPr>
        <w:t xml:space="preserve">- </w:t>
      </w:r>
      <w:r w:rsidRPr="00612EB5">
        <w:rPr>
          <w:szCs w:val="28"/>
        </w:rPr>
        <w:t>Tổng kết năm học vào cuối tháng 5/201</w:t>
      </w:r>
      <w:r>
        <w:rPr>
          <w:szCs w:val="28"/>
        </w:rPr>
        <w:t>9</w:t>
      </w:r>
      <w:r w:rsidRPr="00612EB5">
        <w:rPr>
          <w:szCs w:val="28"/>
        </w:rPr>
        <w:t>.</w:t>
      </w:r>
    </w:p>
    <w:p w:rsidR="0076432F" w:rsidRPr="00612EB5" w:rsidRDefault="0076432F" w:rsidP="0076432F">
      <w:pPr>
        <w:spacing w:after="0" w:line="300" w:lineRule="auto"/>
        <w:ind w:firstLine="720"/>
        <w:jc w:val="both"/>
        <w:rPr>
          <w:szCs w:val="28"/>
        </w:rPr>
      </w:pPr>
      <w:r w:rsidRPr="00612EB5">
        <w:rPr>
          <w:szCs w:val="28"/>
        </w:rPr>
        <w:t>- Tu sửa trường lớp, bổ sung thiết bị dạy học trước tháng 8/201</w:t>
      </w:r>
      <w:r>
        <w:rPr>
          <w:szCs w:val="28"/>
        </w:rPr>
        <w:t>9</w:t>
      </w:r>
      <w:r w:rsidRPr="00612EB5">
        <w:rPr>
          <w:szCs w:val="28"/>
        </w:rPr>
        <w:t>;</w:t>
      </w:r>
    </w:p>
    <w:p w:rsidR="0076432F" w:rsidRDefault="0076432F" w:rsidP="0076432F">
      <w:pPr>
        <w:spacing w:after="0" w:line="300" w:lineRule="auto"/>
        <w:ind w:firstLine="720"/>
        <w:jc w:val="both"/>
        <w:rPr>
          <w:szCs w:val="28"/>
        </w:rPr>
      </w:pPr>
      <w:r w:rsidRPr="00612EB5">
        <w:rPr>
          <w:szCs w:val="28"/>
        </w:rPr>
        <w:t>- Bồi dưỡng chuyên môn và chính trị</w:t>
      </w:r>
      <w:r>
        <w:rPr>
          <w:szCs w:val="28"/>
        </w:rPr>
        <w:t xml:space="preserve"> hè tháng </w:t>
      </w:r>
      <w:r w:rsidRPr="00612EB5">
        <w:rPr>
          <w:szCs w:val="28"/>
        </w:rPr>
        <w:t>8/201</w:t>
      </w:r>
      <w:r>
        <w:rPr>
          <w:szCs w:val="28"/>
        </w:rPr>
        <w:t>9</w:t>
      </w:r>
      <w:r w:rsidRPr="00612EB5">
        <w:rPr>
          <w:szCs w:val="28"/>
        </w:rPr>
        <w:t>.</w:t>
      </w:r>
      <w:r>
        <w:rPr>
          <w:szCs w:val="28"/>
        </w:rPr>
        <w:t>/.</w:t>
      </w:r>
    </w:p>
    <w:p w:rsidR="0076432F" w:rsidRPr="001974F9" w:rsidRDefault="0076432F" w:rsidP="0076432F">
      <w:pPr>
        <w:spacing w:after="0" w:line="300" w:lineRule="auto"/>
        <w:ind w:firstLine="720"/>
        <w:jc w:val="both"/>
        <w:rPr>
          <w:szCs w:val="28"/>
        </w:rPr>
      </w:pPr>
      <w:r>
        <w:rPr>
          <w:szCs w:val="28"/>
        </w:rPr>
        <w:t xml:space="preserve">            __________________________________________</w:t>
      </w:r>
    </w:p>
    <w:p w:rsidR="0076432F" w:rsidRPr="00612EB5" w:rsidRDefault="0076432F" w:rsidP="0076432F">
      <w:pPr>
        <w:spacing w:after="0" w:line="300" w:lineRule="auto"/>
        <w:rPr>
          <w:szCs w:val="28"/>
        </w:rPr>
      </w:pPr>
    </w:p>
    <w:p w:rsidR="00ED44F8" w:rsidRDefault="00ED44F8"/>
    <w:sectPr w:rsidR="00ED44F8" w:rsidSect="0076432F">
      <w:pgSz w:w="11907" w:h="16840" w:code="9"/>
      <w:pgMar w:top="993" w:right="1440" w:bottom="993"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2F"/>
    <w:rsid w:val="00197830"/>
    <w:rsid w:val="0076432F"/>
    <w:rsid w:val="00ED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2F"/>
    <w:pPr>
      <w:spacing w:after="200"/>
    </w:pPr>
    <w:rPr>
      <w:rFonts w:eastAsia="Calibri" w:cs="Times New Roman"/>
    </w:rPr>
  </w:style>
  <w:style w:type="paragraph" w:styleId="Heading1">
    <w:name w:val="heading 1"/>
    <w:basedOn w:val="Normal"/>
    <w:next w:val="Normal"/>
    <w:link w:val="Heading1Char"/>
    <w:qFormat/>
    <w:rsid w:val="0076432F"/>
    <w:pPr>
      <w:keepNext/>
      <w:spacing w:after="0" w:line="240" w:lineRule="auto"/>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32F"/>
    <w:rPr>
      <w:rFonts w:eastAsia="Times New Roman" w:cs="Times New Roman"/>
      <w:szCs w:val="20"/>
    </w:rPr>
  </w:style>
  <w:style w:type="paragraph" w:styleId="BodyTextIndent">
    <w:name w:val="Body Text Indent"/>
    <w:basedOn w:val="Normal"/>
    <w:link w:val="BodyTextIndentChar"/>
    <w:rsid w:val="0076432F"/>
    <w:pPr>
      <w:spacing w:after="0" w:line="240" w:lineRule="auto"/>
      <w:ind w:firstLine="600"/>
      <w:jc w:val="both"/>
    </w:pPr>
    <w:rPr>
      <w:rFonts w:eastAsia="SimSun"/>
      <w:szCs w:val="28"/>
      <w:lang w:eastAsia="zh-CN"/>
    </w:rPr>
  </w:style>
  <w:style w:type="character" w:customStyle="1" w:styleId="BodyTextIndentChar">
    <w:name w:val="Body Text Indent Char"/>
    <w:basedOn w:val="DefaultParagraphFont"/>
    <w:link w:val="BodyTextIndent"/>
    <w:rsid w:val="0076432F"/>
    <w:rPr>
      <w:rFonts w:eastAsia="SimSun" w:cs="Times New Roman"/>
      <w:szCs w:val="28"/>
      <w:lang w:eastAsia="zh-CN"/>
    </w:rPr>
  </w:style>
  <w:style w:type="paragraph" w:styleId="BodyText">
    <w:name w:val="Body Text"/>
    <w:basedOn w:val="Normal"/>
    <w:link w:val="BodyTextChar"/>
    <w:rsid w:val="0076432F"/>
    <w:pPr>
      <w:spacing w:after="0" w:line="240" w:lineRule="auto"/>
      <w:jc w:val="both"/>
    </w:pPr>
    <w:rPr>
      <w:rFonts w:eastAsia="Times New Roman"/>
      <w:szCs w:val="28"/>
      <w:lang w:eastAsia="zh-CN"/>
    </w:rPr>
  </w:style>
  <w:style w:type="character" w:customStyle="1" w:styleId="BodyTextChar">
    <w:name w:val="Body Text Char"/>
    <w:basedOn w:val="DefaultParagraphFont"/>
    <w:link w:val="BodyText"/>
    <w:rsid w:val="0076432F"/>
    <w:rPr>
      <w:rFonts w:eastAsia="Times New Roman" w:cs="Times New Roma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2F"/>
    <w:pPr>
      <w:spacing w:after="200"/>
    </w:pPr>
    <w:rPr>
      <w:rFonts w:eastAsia="Calibri" w:cs="Times New Roman"/>
    </w:rPr>
  </w:style>
  <w:style w:type="paragraph" w:styleId="Heading1">
    <w:name w:val="heading 1"/>
    <w:basedOn w:val="Normal"/>
    <w:next w:val="Normal"/>
    <w:link w:val="Heading1Char"/>
    <w:qFormat/>
    <w:rsid w:val="0076432F"/>
    <w:pPr>
      <w:keepNext/>
      <w:spacing w:after="0" w:line="240" w:lineRule="auto"/>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32F"/>
    <w:rPr>
      <w:rFonts w:eastAsia="Times New Roman" w:cs="Times New Roman"/>
      <w:szCs w:val="20"/>
    </w:rPr>
  </w:style>
  <w:style w:type="paragraph" w:styleId="BodyTextIndent">
    <w:name w:val="Body Text Indent"/>
    <w:basedOn w:val="Normal"/>
    <w:link w:val="BodyTextIndentChar"/>
    <w:rsid w:val="0076432F"/>
    <w:pPr>
      <w:spacing w:after="0" w:line="240" w:lineRule="auto"/>
      <w:ind w:firstLine="600"/>
      <w:jc w:val="both"/>
    </w:pPr>
    <w:rPr>
      <w:rFonts w:eastAsia="SimSun"/>
      <w:szCs w:val="28"/>
      <w:lang w:eastAsia="zh-CN"/>
    </w:rPr>
  </w:style>
  <w:style w:type="character" w:customStyle="1" w:styleId="BodyTextIndentChar">
    <w:name w:val="Body Text Indent Char"/>
    <w:basedOn w:val="DefaultParagraphFont"/>
    <w:link w:val="BodyTextIndent"/>
    <w:rsid w:val="0076432F"/>
    <w:rPr>
      <w:rFonts w:eastAsia="SimSun" w:cs="Times New Roman"/>
      <w:szCs w:val="28"/>
      <w:lang w:eastAsia="zh-CN"/>
    </w:rPr>
  </w:style>
  <w:style w:type="paragraph" w:styleId="BodyText">
    <w:name w:val="Body Text"/>
    <w:basedOn w:val="Normal"/>
    <w:link w:val="BodyTextChar"/>
    <w:rsid w:val="0076432F"/>
    <w:pPr>
      <w:spacing w:after="0" w:line="240" w:lineRule="auto"/>
      <w:jc w:val="both"/>
    </w:pPr>
    <w:rPr>
      <w:rFonts w:eastAsia="Times New Roman"/>
      <w:szCs w:val="28"/>
      <w:lang w:eastAsia="zh-CN"/>
    </w:rPr>
  </w:style>
  <w:style w:type="character" w:customStyle="1" w:styleId="BodyTextChar">
    <w:name w:val="Body Text Char"/>
    <w:basedOn w:val="DefaultParagraphFont"/>
    <w:link w:val="BodyText"/>
    <w:rsid w:val="0076432F"/>
    <w:rPr>
      <w:rFonts w:eastAsia="Times New Roman" w:cs="Times New Roma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2018-09-08T03:21:00Z</dcterms:created>
  <dcterms:modified xsi:type="dcterms:W3CDTF">2018-09-08T03:23:00Z</dcterms:modified>
</cp:coreProperties>
</file>